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60"/>
        <w:gridCol w:w="5008"/>
      </w:tblGrid>
      <w:tr w:rsidR="00983A5C" w:rsidRPr="00DB1C7F" w:rsidTr="00983A5C">
        <w:tc>
          <w:tcPr>
            <w:tcW w:w="5068" w:type="dxa"/>
          </w:tcPr>
          <w:p w:rsidR="00983A5C" w:rsidRPr="00DB1C7F" w:rsidRDefault="00983A5C" w:rsidP="00983A5C">
            <w:pPr>
              <w:jc w:val="right"/>
              <w:outlineLvl w:val="0"/>
            </w:pPr>
          </w:p>
        </w:tc>
        <w:tc>
          <w:tcPr>
            <w:tcW w:w="5069" w:type="dxa"/>
          </w:tcPr>
          <w:p w:rsidR="00983A5C" w:rsidRDefault="00983A5C" w:rsidP="00983A5C">
            <w:pPr>
              <w:ind w:left="177"/>
              <w:outlineLvl w:val="0"/>
            </w:pPr>
          </w:p>
          <w:p w:rsidR="00983A5C" w:rsidRPr="00DB1C7F" w:rsidRDefault="00983A5C" w:rsidP="00983A5C">
            <w:pPr>
              <w:ind w:left="177"/>
              <w:outlineLvl w:val="0"/>
            </w:pPr>
            <w:r w:rsidRPr="00DB1C7F">
              <w:t>Утверждено</w:t>
            </w:r>
          </w:p>
          <w:p w:rsidR="00983A5C" w:rsidRPr="00DB1C7F" w:rsidRDefault="00983A5C" w:rsidP="00983A5C">
            <w:pPr>
              <w:ind w:left="177"/>
              <w:outlineLvl w:val="0"/>
              <w:rPr>
                <w:b/>
                <w:bCs/>
              </w:rPr>
            </w:pPr>
            <w:r w:rsidRPr="00DB1C7F">
              <w:t>Решением</w:t>
            </w:r>
            <w:r w:rsidR="003449EA">
              <w:t xml:space="preserve"> </w:t>
            </w:r>
            <w:r w:rsidR="00FD5848">
              <w:t xml:space="preserve">Генерального </w:t>
            </w:r>
            <w:r w:rsidR="003449EA">
              <w:t>директора</w:t>
            </w:r>
          </w:p>
          <w:p w:rsidR="00983A5C" w:rsidRPr="00DB1C7F" w:rsidRDefault="00FD5848" w:rsidP="00983A5C">
            <w:pPr>
              <w:ind w:left="177"/>
            </w:pPr>
            <w:r>
              <w:t>МУП «Тепловодоканал»</w:t>
            </w:r>
          </w:p>
          <w:p w:rsidR="00983A5C" w:rsidRPr="00DB1C7F" w:rsidRDefault="00983A5C" w:rsidP="00983A5C">
            <w:pPr>
              <w:ind w:left="177"/>
            </w:pPr>
            <w:r>
              <w:t xml:space="preserve">от </w:t>
            </w:r>
            <w:r w:rsidR="00FD5848">
              <w:t>07</w:t>
            </w:r>
            <w:r>
              <w:t xml:space="preserve"> </w:t>
            </w:r>
            <w:r w:rsidR="003449EA">
              <w:t>сентября</w:t>
            </w:r>
            <w:r>
              <w:t xml:space="preserve"> 2</w:t>
            </w:r>
            <w:r w:rsidRPr="00DB1C7F">
              <w:t>0</w:t>
            </w:r>
            <w:r>
              <w:t>12</w:t>
            </w:r>
            <w:r w:rsidR="003449EA">
              <w:t xml:space="preserve"> </w:t>
            </w:r>
            <w:r w:rsidRPr="00DB1C7F">
              <w:t>г.</w:t>
            </w:r>
            <w:r>
              <w:t xml:space="preserve"> </w:t>
            </w:r>
          </w:p>
          <w:p w:rsidR="00983A5C" w:rsidRPr="00DB1C7F" w:rsidRDefault="00983A5C" w:rsidP="00983A5C">
            <w:pPr>
              <w:ind w:left="177"/>
            </w:pPr>
          </w:p>
          <w:p w:rsidR="00983A5C" w:rsidRPr="00DB1C7F" w:rsidRDefault="00983A5C" w:rsidP="00983A5C">
            <w:pPr>
              <w:ind w:left="177"/>
            </w:pPr>
          </w:p>
        </w:tc>
      </w:tr>
    </w:tbl>
    <w:p w:rsidR="003449EA" w:rsidRDefault="003449EA">
      <w:pPr>
        <w:autoSpaceDE/>
        <w:autoSpaceDN/>
        <w:adjustRightInd/>
        <w:ind w:left="0"/>
        <w:rPr>
          <w:i/>
          <w:sz w:val="22"/>
          <w:szCs w:val="22"/>
        </w:rPr>
      </w:pPr>
    </w:p>
    <w:p w:rsidR="00FD5848" w:rsidRDefault="003449EA" w:rsidP="003449EA">
      <w:pPr>
        <w:spacing w:line="600" w:lineRule="auto"/>
        <w:jc w:val="center"/>
        <w:rPr>
          <w:b/>
          <w:sz w:val="96"/>
          <w:szCs w:val="96"/>
        </w:rPr>
      </w:pPr>
      <w:r w:rsidRPr="003449EA">
        <w:rPr>
          <w:b/>
          <w:sz w:val="96"/>
          <w:szCs w:val="96"/>
        </w:rPr>
        <w:t>Положение</w:t>
      </w:r>
    </w:p>
    <w:p w:rsidR="003449EA" w:rsidRDefault="003449EA" w:rsidP="003449EA">
      <w:pPr>
        <w:spacing w:line="600" w:lineRule="auto"/>
        <w:jc w:val="center"/>
        <w:rPr>
          <w:b/>
          <w:sz w:val="38"/>
          <w:szCs w:val="38"/>
        </w:rPr>
      </w:pPr>
      <w:r w:rsidRPr="00802B9E">
        <w:rPr>
          <w:b/>
          <w:sz w:val="38"/>
          <w:szCs w:val="38"/>
        </w:rPr>
        <w:t>о закупке товаров, работ и услуг для нужд</w:t>
      </w:r>
    </w:p>
    <w:p w:rsidR="003449EA" w:rsidRDefault="003449EA" w:rsidP="003449EA">
      <w:pPr>
        <w:spacing w:line="600" w:lineRule="auto"/>
        <w:jc w:val="center"/>
        <w:rPr>
          <w:b/>
          <w:sz w:val="38"/>
          <w:szCs w:val="38"/>
        </w:rPr>
      </w:pPr>
      <w:r w:rsidRPr="00802B9E">
        <w:rPr>
          <w:b/>
          <w:sz w:val="38"/>
          <w:szCs w:val="38"/>
        </w:rPr>
        <w:t xml:space="preserve"> </w:t>
      </w:r>
      <w:r w:rsidR="00693536">
        <w:rPr>
          <w:b/>
          <w:sz w:val="38"/>
          <w:szCs w:val="38"/>
        </w:rPr>
        <w:t>Муниципального унитарного предприятия</w:t>
      </w:r>
    </w:p>
    <w:p w:rsidR="003449EA" w:rsidRPr="00CC63FC" w:rsidRDefault="003449EA" w:rsidP="003449EA">
      <w:pPr>
        <w:spacing w:line="600" w:lineRule="auto"/>
        <w:jc w:val="center"/>
        <w:rPr>
          <w:b/>
          <w:sz w:val="72"/>
          <w:szCs w:val="72"/>
        </w:rPr>
      </w:pPr>
      <w:r w:rsidRPr="00CC63FC">
        <w:rPr>
          <w:b/>
          <w:sz w:val="72"/>
          <w:szCs w:val="72"/>
        </w:rPr>
        <w:t>«Тепло</w:t>
      </w:r>
      <w:r w:rsidR="00CC63FC" w:rsidRPr="00CC63FC">
        <w:rPr>
          <w:b/>
          <w:sz w:val="72"/>
          <w:szCs w:val="72"/>
        </w:rPr>
        <w:t>водоканал</w:t>
      </w:r>
      <w:r w:rsidRPr="00CC63FC">
        <w:rPr>
          <w:b/>
          <w:sz w:val="72"/>
          <w:szCs w:val="72"/>
        </w:rPr>
        <w:t>»</w:t>
      </w:r>
    </w:p>
    <w:p w:rsidR="003449EA" w:rsidRPr="00802B9E" w:rsidRDefault="003449EA" w:rsidP="003449EA">
      <w:pPr>
        <w:spacing w:line="600" w:lineRule="auto"/>
        <w:jc w:val="center"/>
        <w:rPr>
          <w:b/>
          <w:sz w:val="38"/>
          <w:szCs w:val="38"/>
        </w:rPr>
      </w:pPr>
    </w:p>
    <w:p w:rsidR="003449EA" w:rsidRPr="00802B9E" w:rsidRDefault="003449EA" w:rsidP="003449EA">
      <w:pPr>
        <w:jc w:val="center"/>
        <w:rPr>
          <w:b/>
          <w:sz w:val="38"/>
          <w:szCs w:val="38"/>
        </w:rPr>
      </w:pPr>
    </w:p>
    <w:p w:rsidR="003449EA" w:rsidRPr="00802B9E" w:rsidRDefault="003449EA" w:rsidP="003449EA">
      <w:pPr>
        <w:jc w:val="center"/>
        <w:rPr>
          <w:b/>
          <w:sz w:val="38"/>
          <w:szCs w:val="38"/>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Default="003449EA" w:rsidP="003449EA">
      <w:pPr>
        <w:jc w:val="center"/>
        <w:rPr>
          <w:b/>
        </w:rPr>
      </w:pPr>
    </w:p>
    <w:p w:rsidR="003449EA" w:rsidRPr="003449EA" w:rsidRDefault="003449EA" w:rsidP="003449EA">
      <w:pPr>
        <w:jc w:val="center"/>
        <w:rPr>
          <w:b/>
          <w:sz w:val="18"/>
          <w:szCs w:val="18"/>
        </w:rPr>
      </w:pPr>
      <w:r w:rsidRPr="003449EA">
        <w:rPr>
          <w:b/>
          <w:sz w:val="18"/>
          <w:szCs w:val="18"/>
        </w:rPr>
        <w:t>Бодайбо, 2012 г.</w:t>
      </w:r>
    </w:p>
    <w:p w:rsidR="00A2783B" w:rsidRPr="00CC63FC" w:rsidRDefault="00983A5C" w:rsidP="00D507BF">
      <w:pPr>
        <w:autoSpaceDE/>
        <w:autoSpaceDN/>
        <w:adjustRightInd/>
        <w:ind w:left="0"/>
        <w:jc w:val="center"/>
        <w:rPr>
          <w:b/>
          <w:sz w:val="22"/>
          <w:szCs w:val="22"/>
        </w:rPr>
      </w:pPr>
      <w:r>
        <w:rPr>
          <w:i/>
          <w:sz w:val="22"/>
          <w:szCs w:val="22"/>
        </w:rPr>
        <w:br w:type="page"/>
      </w:r>
      <w:r w:rsidR="00A2783B" w:rsidRPr="00CC63FC">
        <w:rPr>
          <w:b/>
          <w:sz w:val="22"/>
          <w:szCs w:val="22"/>
        </w:rPr>
        <w:lastRenderedPageBreak/>
        <w:t>1. Предмет, объект, область применения, цели и принципы регулирования</w:t>
      </w:r>
    </w:p>
    <w:p w:rsidR="00A2783B" w:rsidRPr="00F9014C" w:rsidRDefault="00F71051" w:rsidP="00983A5C">
      <w:pPr>
        <w:ind w:left="0"/>
        <w:rPr>
          <w:sz w:val="22"/>
          <w:szCs w:val="22"/>
        </w:rPr>
      </w:pPr>
      <w:r w:rsidRPr="00F9014C">
        <w:rPr>
          <w:sz w:val="22"/>
          <w:szCs w:val="22"/>
        </w:rPr>
        <w:t xml:space="preserve">1.1. </w:t>
      </w:r>
      <w:r w:rsidR="00A2783B" w:rsidRPr="00F9014C">
        <w:rPr>
          <w:sz w:val="22"/>
          <w:szCs w:val="22"/>
        </w:rPr>
        <w:t xml:space="preserve">Настоящее Положение о закупках (далее – Положение) регулирует отношения, связанные с закупочной деятельностью </w:t>
      </w:r>
      <w:r w:rsidR="00654EEB">
        <w:rPr>
          <w:sz w:val="22"/>
          <w:szCs w:val="22"/>
        </w:rPr>
        <w:t>Муниципального унитарного предприятия «Тепловодоканал»</w:t>
      </w:r>
      <w:r w:rsidR="00A2783B" w:rsidRPr="00F9014C">
        <w:rPr>
          <w:sz w:val="22"/>
          <w:szCs w:val="22"/>
        </w:rPr>
        <w:t xml:space="preserve"> – далее Заказчик, определяет требования к закупке, в том числе порядок подготовки и проведения процедур закупки (включая способы закупки) и условия их применения, основные права и обязанности сторон при закупке, порядок заключения и исполнения договоров, а также иные, связанные с обеспечением закупки правила.</w:t>
      </w:r>
    </w:p>
    <w:p w:rsidR="00A2783B" w:rsidRPr="00F9014C" w:rsidRDefault="00F71051" w:rsidP="004D553A">
      <w:pPr>
        <w:ind w:left="0"/>
        <w:rPr>
          <w:sz w:val="22"/>
          <w:szCs w:val="22"/>
        </w:rPr>
      </w:pPr>
      <w:r w:rsidRPr="00F9014C">
        <w:rPr>
          <w:sz w:val="22"/>
          <w:szCs w:val="22"/>
        </w:rPr>
        <w:t xml:space="preserve">1.2. </w:t>
      </w:r>
      <w:r w:rsidR="00A2783B" w:rsidRPr="00F9014C">
        <w:rPr>
          <w:sz w:val="22"/>
          <w:szCs w:val="22"/>
        </w:rPr>
        <w:t xml:space="preserve">Настоящее Положение разработано на основе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(далее – Федеральный закон </w:t>
      </w:r>
      <w:r w:rsidRPr="00F9014C">
        <w:rPr>
          <w:sz w:val="22"/>
          <w:szCs w:val="22"/>
        </w:rPr>
        <w:t xml:space="preserve">№ </w:t>
      </w:r>
      <w:r w:rsidR="00A2783B" w:rsidRPr="00F9014C">
        <w:rPr>
          <w:sz w:val="22"/>
          <w:szCs w:val="22"/>
        </w:rPr>
        <w:t>223</w:t>
      </w:r>
      <w:r w:rsidRPr="00F9014C">
        <w:rPr>
          <w:sz w:val="22"/>
          <w:szCs w:val="22"/>
        </w:rPr>
        <w:t>-</w:t>
      </w:r>
      <w:r w:rsidR="00A2783B" w:rsidRPr="00F9014C">
        <w:rPr>
          <w:sz w:val="22"/>
          <w:szCs w:val="22"/>
        </w:rPr>
        <w:t xml:space="preserve">ФЗ), иных федеральных законах и нормативных правовых актов Российской Федерации  с целью </w:t>
      </w:r>
      <w:r w:rsidR="00A2783B" w:rsidRPr="00F9014C">
        <w:rPr>
          <w:rFonts w:eastAsiaTheme="minorHAnsi"/>
          <w:sz w:val="22"/>
          <w:szCs w:val="22"/>
          <w:lang w:eastAsia="en-US"/>
        </w:rPr>
        <w:t xml:space="preserve">обеспечения единства экономического пространства,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стимулирования такого участия, развития добросовестной </w:t>
      </w:r>
      <w:proofErr w:type="gramStart"/>
      <w:r w:rsidR="00A2783B" w:rsidRPr="00F9014C">
        <w:rPr>
          <w:rFonts w:eastAsiaTheme="minorHAnsi"/>
          <w:sz w:val="22"/>
          <w:szCs w:val="22"/>
          <w:lang w:eastAsia="en-US"/>
        </w:rPr>
        <w:t>конкуренции, обеспечения гласности</w:t>
      </w:r>
      <w:proofErr w:type="gramEnd"/>
      <w:r w:rsidR="00A2783B" w:rsidRPr="00F9014C">
        <w:rPr>
          <w:rFonts w:eastAsiaTheme="minorHAnsi"/>
          <w:sz w:val="22"/>
          <w:szCs w:val="22"/>
          <w:lang w:eastAsia="en-US"/>
        </w:rPr>
        <w:t xml:space="preserve"> и прозрачности закупки, предотвращения коррупции и других злоупотреблений.</w:t>
      </w:r>
    </w:p>
    <w:p w:rsidR="00B27048" w:rsidRPr="00F9014C" w:rsidRDefault="00245190" w:rsidP="00C95800">
      <w:pPr>
        <w:pStyle w:val="ad"/>
        <w:ind w:left="0"/>
        <w:contextualSpacing w:val="0"/>
        <w:rPr>
          <w:sz w:val="22"/>
          <w:szCs w:val="22"/>
        </w:rPr>
      </w:pPr>
      <w:r w:rsidRPr="00F9014C">
        <w:rPr>
          <w:sz w:val="22"/>
          <w:szCs w:val="22"/>
        </w:rPr>
        <w:t>1.</w:t>
      </w:r>
      <w:r w:rsidR="00B27048" w:rsidRPr="00F9014C">
        <w:rPr>
          <w:sz w:val="22"/>
          <w:szCs w:val="22"/>
        </w:rPr>
        <w:t>3</w:t>
      </w:r>
      <w:r w:rsidR="00C95800" w:rsidRPr="00F9014C">
        <w:rPr>
          <w:sz w:val="22"/>
          <w:szCs w:val="22"/>
        </w:rPr>
        <w:t xml:space="preserve"> </w:t>
      </w:r>
      <w:r w:rsidR="00B27048" w:rsidRPr="00F9014C">
        <w:rPr>
          <w:sz w:val="22"/>
          <w:szCs w:val="22"/>
        </w:rPr>
        <w:t xml:space="preserve">Положение не регулирует отношения, указанные в п. 4 ст.1 Федерального закона </w:t>
      </w:r>
      <w:r w:rsidR="00B27048" w:rsidRPr="00F9014C">
        <w:rPr>
          <w:sz w:val="22"/>
          <w:szCs w:val="22"/>
        </w:rPr>
        <w:br/>
        <w:t>№ 223-ФЗ.</w:t>
      </w:r>
    </w:p>
    <w:p w:rsidR="00B27048" w:rsidRPr="00F9014C" w:rsidRDefault="00B27048" w:rsidP="004D553A">
      <w:pPr>
        <w:ind w:left="0"/>
        <w:rPr>
          <w:sz w:val="22"/>
          <w:szCs w:val="22"/>
        </w:rPr>
      </w:pPr>
      <w:r w:rsidRPr="00F9014C">
        <w:rPr>
          <w:sz w:val="22"/>
          <w:szCs w:val="22"/>
        </w:rPr>
        <w:t>1.</w:t>
      </w:r>
      <w:r w:rsidR="00D05E73" w:rsidRPr="00F9014C">
        <w:rPr>
          <w:sz w:val="22"/>
          <w:szCs w:val="22"/>
        </w:rPr>
        <w:t>4</w:t>
      </w:r>
      <w:r w:rsidRPr="00F9014C">
        <w:rPr>
          <w:sz w:val="22"/>
          <w:szCs w:val="22"/>
        </w:rPr>
        <w:t>. При закупке товаров, работ, услуг заказчик руководствуется следующими принципами:</w:t>
      </w:r>
    </w:p>
    <w:p w:rsidR="00B27048" w:rsidRPr="00F9014C" w:rsidRDefault="00B27048" w:rsidP="004D553A">
      <w:pPr>
        <w:pStyle w:val="a5"/>
        <w:numPr>
          <w:ilvl w:val="0"/>
          <w:numId w:val="0"/>
        </w:numPr>
        <w:spacing w:line="240" w:lineRule="auto"/>
        <w:ind w:firstLine="567"/>
        <w:rPr>
          <w:sz w:val="22"/>
          <w:szCs w:val="22"/>
        </w:rPr>
      </w:pPr>
      <w:r w:rsidRPr="00F9014C">
        <w:rPr>
          <w:sz w:val="22"/>
          <w:szCs w:val="22"/>
        </w:rPr>
        <w:softHyphen/>
        <w:t>– информационная открытость закупки;</w:t>
      </w:r>
    </w:p>
    <w:p w:rsidR="00B27048" w:rsidRPr="00F9014C" w:rsidRDefault="00B27048" w:rsidP="004D553A">
      <w:pPr>
        <w:ind w:left="0"/>
        <w:rPr>
          <w:sz w:val="22"/>
          <w:szCs w:val="22"/>
        </w:rPr>
      </w:pPr>
      <w:r w:rsidRPr="00F9014C">
        <w:rPr>
          <w:sz w:val="22"/>
          <w:szCs w:val="22"/>
        </w:rPr>
        <w:t>– равноправие, справедливость, отсутствие дискриминации и необоснованных ограничений конкуренции по отношению к участникам закупки;</w:t>
      </w:r>
    </w:p>
    <w:p w:rsidR="00B27048" w:rsidRPr="00F9014C" w:rsidRDefault="00B27048" w:rsidP="004D553A">
      <w:pPr>
        <w:ind w:left="0"/>
        <w:rPr>
          <w:sz w:val="22"/>
          <w:szCs w:val="22"/>
        </w:rPr>
      </w:pPr>
      <w:r w:rsidRPr="00F9014C">
        <w:rPr>
          <w:sz w:val="22"/>
          <w:szCs w:val="22"/>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27048" w:rsidRPr="00F9014C" w:rsidRDefault="00B27048" w:rsidP="004D553A">
      <w:pPr>
        <w:ind w:left="0"/>
        <w:rPr>
          <w:sz w:val="22"/>
          <w:szCs w:val="22"/>
        </w:rPr>
      </w:pPr>
      <w:r w:rsidRPr="00F9014C">
        <w:rPr>
          <w:sz w:val="22"/>
          <w:szCs w:val="22"/>
        </w:rPr>
        <w:t>– отсутствие ограничения допуска к участию в закупке путем установления неизмеряемых требований к участникам закупки.</w:t>
      </w:r>
    </w:p>
    <w:p w:rsidR="00B27048" w:rsidRPr="00F9014C" w:rsidRDefault="00B27048" w:rsidP="004D553A">
      <w:pPr>
        <w:pStyle w:val="ad"/>
        <w:ind w:left="0"/>
        <w:contextualSpacing w:val="0"/>
        <w:rPr>
          <w:sz w:val="22"/>
          <w:szCs w:val="22"/>
        </w:rPr>
      </w:pPr>
    </w:p>
    <w:p w:rsidR="00A2783B" w:rsidRPr="00F9014C" w:rsidRDefault="00A2783B" w:rsidP="004D553A">
      <w:pPr>
        <w:pStyle w:val="a5"/>
        <w:numPr>
          <w:ilvl w:val="0"/>
          <w:numId w:val="0"/>
        </w:numPr>
        <w:spacing w:line="240" w:lineRule="auto"/>
        <w:ind w:firstLine="567"/>
        <w:jc w:val="center"/>
        <w:rPr>
          <w:b/>
          <w:sz w:val="22"/>
          <w:szCs w:val="22"/>
        </w:rPr>
      </w:pPr>
      <w:bookmarkStart w:id="0" w:name="_Toc277676579"/>
      <w:r w:rsidRPr="00F9014C">
        <w:rPr>
          <w:b/>
          <w:sz w:val="22"/>
          <w:szCs w:val="22"/>
        </w:rPr>
        <w:t xml:space="preserve">2. Информационное обеспечение </w:t>
      </w:r>
      <w:bookmarkEnd w:id="0"/>
      <w:r w:rsidRPr="00F9014C">
        <w:rPr>
          <w:b/>
          <w:sz w:val="22"/>
          <w:szCs w:val="22"/>
        </w:rPr>
        <w:t>закупки</w:t>
      </w:r>
    </w:p>
    <w:p w:rsidR="00A2783B" w:rsidRPr="00F9014C" w:rsidRDefault="00F71051" w:rsidP="004D553A">
      <w:pPr>
        <w:pStyle w:val="a5"/>
        <w:numPr>
          <w:ilvl w:val="0"/>
          <w:numId w:val="0"/>
        </w:numPr>
        <w:tabs>
          <w:tab w:val="clear" w:pos="851"/>
          <w:tab w:val="left" w:pos="0"/>
        </w:tabs>
        <w:spacing w:line="240" w:lineRule="auto"/>
        <w:ind w:firstLine="567"/>
        <w:rPr>
          <w:sz w:val="22"/>
          <w:szCs w:val="22"/>
        </w:rPr>
      </w:pPr>
      <w:r w:rsidRPr="00F9014C">
        <w:rPr>
          <w:sz w:val="22"/>
          <w:szCs w:val="22"/>
        </w:rPr>
        <w:t xml:space="preserve">2.1. </w:t>
      </w:r>
      <w:r w:rsidR="00A2783B" w:rsidRPr="00F9014C">
        <w:rPr>
          <w:sz w:val="22"/>
          <w:szCs w:val="22"/>
        </w:rPr>
        <w:t>Настоящее Положение и вносимые в него изменения подлежат обязательному размещению</w:t>
      </w:r>
      <w:r w:rsidR="00930275" w:rsidRPr="00F9014C">
        <w:rPr>
          <w:sz w:val="22"/>
          <w:szCs w:val="22"/>
        </w:rPr>
        <w:t xml:space="preserve"> на официальном сайте заказчика </w:t>
      </w:r>
      <w:proofErr w:type="spellStart"/>
      <w:r w:rsidR="00930275" w:rsidRPr="00F9014C">
        <w:rPr>
          <w:sz w:val="22"/>
          <w:szCs w:val="22"/>
        </w:rPr>
        <w:t>www</w:t>
      </w:r>
      <w:proofErr w:type="spellEnd"/>
      <w:r w:rsidR="00930275" w:rsidRPr="00F9014C">
        <w:rPr>
          <w:sz w:val="22"/>
          <w:szCs w:val="22"/>
        </w:rPr>
        <w:t>.</w:t>
      </w:r>
      <w:proofErr w:type="spellStart"/>
      <w:r w:rsidR="00F9508D" w:rsidRPr="00F9014C">
        <w:rPr>
          <w:sz w:val="22"/>
          <w:szCs w:val="22"/>
          <w:lang w:val="en-US"/>
        </w:rPr>
        <w:t>tv</w:t>
      </w:r>
      <w:r w:rsidR="00EE45CB">
        <w:rPr>
          <w:sz w:val="22"/>
          <w:szCs w:val="22"/>
          <w:lang w:val="en-US"/>
        </w:rPr>
        <w:t>k</w:t>
      </w:r>
      <w:proofErr w:type="spellEnd"/>
      <w:r w:rsidR="00930275" w:rsidRPr="00F9014C">
        <w:rPr>
          <w:sz w:val="22"/>
          <w:szCs w:val="22"/>
        </w:rPr>
        <w:t>-</w:t>
      </w:r>
      <w:proofErr w:type="spellStart"/>
      <w:r w:rsidR="00930275" w:rsidRPr="00F9014C">
        <w:rPr>
          <w:sz w:val="22"/>
          <w:szCs w:val="22"/>
        </w:rPr>
        <w:t>bdb.ru</w:t>
      </w:r>
      <w:proofErr w:type="spellEnd"/>
      <w:r w:rsidR="00A2783B" w:rsidRPr="00F9014C">
        <w:rPr>
          <w:sz w:val="22"/>
          <w:szCs w:val="22"/>
        </w:rPr>
        <w:t xml:space="preserve"> (далее – официальный сайт Заказчика) и (или)  на официальном  сайте </w:t>
      </w:r>
      <w:hyperlink r:id="rId8" w:history="1">
        <w:r w:rsidR="00A2783B" w:rsidRPr="00F9014C">
          <w:rPr>
            <w:rStyle w:val="ae"/>
            <w:sz w:val="22"/>
            <w:szCs w:val="22"/>
            <w:lang w:val="en-US"/>
          </w:rPr>
          <w:t>www</w:t>
        </w:r>
        <w:r w:rsidR="00A2783B" w:rsidRPr="00F9014C">
          <w:rPr>
            <w:rStyle w:val="ae"/>
            <w:sz w:val="22"/>
            <w:szCs w:val="22"/>
          </w:rPr>
          <w:t>.</w:t>
        </w:r>
        <w:proofErr w:type="spellStart"/>
        <w:r w:rsidR="00A2783B" w:rsidRPr="00F9014C">
          <w:rPr>
            <w:rStyle w:val="ae"/>
            <w:sz w:val="22"/>
            <w:szCs w:val="22"/>
            <w:lang w:val="en-US"/>
          </w:rPr>
          <w:t>zakupki</w:t>
        </w:r>
        <w:proofErr w:type="spellEnd"/>
        <w:r w:rsidR="00A2783B" w:rsidRPr="00F9014C">
          <w:rPr>
            <w:rStyle w:val="ae"/>
            <w:sz w:val="22"/>
            <w:szCs w:val="22"/>
          </w:rPr>
          <w:t>.</w:t>
        </w:r>
        <w:proofErr w:type="spellStart"/>
        <w:r w:rsidR="00A2783B" w:rsidRPr="00F9014C">
          <w:rPr>
            <w:rStyle w:val="ae"/>
            <w:sz w:val="22"/>
            <w:szCs w:val="22"/>
            <w:lang w:val="en-US"/>
          </w:rPr>
          <w:t>gov</w:t>
        </w:r>
        <w:proofErr w:type="spellEnd"/>
        <w:r w:rsidR="00A2783B" w:rsidRPr="00F9014C">
          <w:rPr>
            <w:rStyle w:val="ae"/>
            <w:sz w:val="22"/>
            <w:szCs w:val="22"/>
          </w:rPr>
          <w:t>.</w:t>
        </w:r>
        <w:proofErr w:type="spellStart"/>
        <w:r w:rsidR="00A2783B" w:rsidRPr="00F9014C">
          <w:rPr>
            <w:rStyle w:val="ae"/>
            <w:sz w:val="22"/>
            <w:szCs w:val="22"/>
            <w:lang w:val="en-US"/>
          </w:rPr>
          <w:t>ru</w:t>
        </w:r>
        <w:proofErr w:type="spellEnd"/>
      </w:hyperlink>
      <w:r w:rsidR="00A2783B" w:rsidRPr="00F9014C">
        <w:rPr>
          <w:rStyle w:val="af"/>
          <w:b/>
          <w:sz w:val="22"/>
          <w:szCs w:val="22"/>
        </w:rPr>
        <w:t xml:space="preserve"> </w:t>
      </w:r>
      <w:r w:rsidR="00A2783B" w:rsidRPr="00F9014C">
        <w:rPr>
          <w:sz w:val="22"/>
          <w:szCs w:val="22"/>
        </w:rPr>
        <w:t xml:space="preserve"> (далее – официальный сайт) в соответствии с Федеральным законом № 223-ФЗ  не позднее 15 рабочих дней со дня их принятия (утверждения).</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2.2. </w:t>
      </w:r>
      <w:r w:rsidR="00A2783B" w:rsidRPr="00F9014C">
        <w:rPr>
          <w:sz w:val="22"/>
          <w:szCs w:val="22"/>
        </w:rPr>
        <w:t xml:space="preserve">Размещение на официальном сайте информации о закупке производится в </w:t>
      </w:r>
      <w:r w:rsidR="00A2783B" w:rsidRPr="00F9014C">
        <w:rPr>
          <w:spacing w:val="-1"/>
          <w:sz w:val="22"/>
          <w:szCs w:val="22"/>
        </w:rPr>
        <w:t>соответствии с порядком, установленном Правительством Российской Федерации.</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2.3. </w:t>
      </w:r>
      <w:r w:rsidR="00A2783B" w:rsidRPr="00F9014C">
        <w:rPr>
          <w:sz w:val="22"/>
          <w:szCs w:val="22"/>
        </w:rPr>
        <w:t>На официальном сайте заказчика и (или)  на официальном  сайте размещается план закупок товаров, работ, услуг на срок не менее одного  года.</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2.4. </w:t>
      </w:r>
      <w:r w:rsidR="00A2783B" w:rsidRPr="00F9014C">
        <w:rPr>
          <w:sz w:val="22"/>
          <w:szCs w:val="22"/>
        </w:rPr>
        <w:t xml:space="preserve">Размещенные на официальном сайте заказчика и (или)  на официальном  сайте в соответствии с настоящим Положением о закупке </w:t>
      </w:r>
      <w:proofErr w:type="gramStart"/>
      <w:r w:rsidR="00A2783B" w:rsidRPr="00F9014C">
        <w:rPr>
          <w:sz w:val="22"/>
          <w:szCs w:val="22"/>
        </w:rPr>
        <w:t>информация</w:t>
      </w:r>
      <w:proofErr w:type="gramEnd"/>
      <w:r w:rsidR="00A2783B" w:rsidRPr="00F9014C">
        <w:rPr>
          <w:sz w:val="22"/>
          <w:szCs w:val="22"/>
        </w:rPr>
        <w:t xml:space="preserve"> о закупке, положения о закупке, планы закупки должны быть доступны для ознакомления без взимания платы.</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2.5. </w:t>
      </w:r>
      <w:r w:rsidR="00A2783B" w:rsidRPr="00F9014C">
        <w:rPr>
          <w:sz w:val="22"/>
          <w:szCs w:val="22"/>
        </w:rPr>
        <w:t xml:space="preserve">На официальном сайте заказчика и (или) на официальном сайте также подлежит размещению следующая информация: </w:t>
      </w:r>
    </w:p>
    <w:p w:rsidR="00A2783B" w:rsidRPr="00F9014C" w:rsidRDefault="00A2783B" w:rsidP="004D553A">
      <w:pPr>
        <w:pStyle w:val="a5"/>
        <w:numPr>
          <w:ilvl w:val="0"/>
          <w:numId w:val="0"/>
        </w:numPr>
        <w:spacing w:line="240" w:lineRule="auto"/>
        <w:ind w:firstLine="567"/>
        <w:rPr>
          <w:sz w:val="22"/>
          <w:szCs w:val="22"/>
        </w:rPr>
      </w:pPr>
      <w:r w:rsidRPr="00F9014C">
        <w:rPr>
          <w:sz w:val="22"/>
          <w:szCs w:val="22"/>
        </w:rPr>
        <w:t>– извещение о закупке и вносимые в него изменения;</w:t>
      </w:r>
    </w:p>
    <w:p w:rsidR="00A2783B" w:rsidRPr="00F9014C" w:rsidRDefault="00A2783B" w:rsidP="004D553A">
      <w:pPr>
        <w:ind w:left="0"/>
        <w:rPr>
          <w:sz w:val="22"/>
          <w:szCs w:val="22"/>
        </w:rPr>
      </w:pPr>
      <w:r w:rsidRPr="00F9014C">
        <w:rPr>
          <w:sz w:val="22"/>
          <w:szCs w:val="22"/>
        </w:rPr>
        <w:t>– документация о закупке  и вносимые в нее изменения;</w:t>
      </w:r>
    </w:p>
    <w:p w:rsidR="00A2783B" w:rsidRPr="00F9014C" w:rsidRDefault="00A2783B" w:rsidP="004D553A">
      <w:pPr>
        <w:ind w:left="0"/>
        <w:rPr>
          <w:sz w:val="22"/>
          <w:szCs w:val="22"/>
        </w:rPr>
      </w:pPr>
      <w:r w:rsidRPr="00F9014C">
        <w:rPr>
          <w:sz w:val="22"/>
          <w:szCs w:val="22"/>
        </w:rPr>
        <w:t>– проект договора, заключаемого по итогам процедуры закупки;</w:t>
      </w:r>
    </w:p>
    <w:p w:rsidR="00A2783B" w:rsidRPr="00F9014C" w:rsidRDefault="00A2783B" w:rsidP="004D553A">
      <w:pPr>
        <w:ind w:left="0"/>
        <w:rPr>
          <w:sz w:val="22"/>
          <w:szCs w:val="22"/>
        </w:rPr>
      </w:pPr>
      <w:r w:rsidRPr="00F9014C">
        <w:rPr>
          <w:sz w:val="22"/>
          <w:szCs w:val="22"/>
        </w:rPr>
        <w:t>– разъяснения закупочной документации;</w:t>
      </w:r>
    </w:p>
    <w:p w:rsidR="00A2783B" w:rsidRPr="00F9014C" w:rsidRDefault="00A2783B" w:rsidP="004D553A">
      <w:pPr>
        <w:ind w:left="0"/>
        <w:rPr>
          <w:sz w:val="22"/>
          <w:szCs w:val="22"/>
        </w:rPr>
      </w:pPr>
      <w:r w:rsidRPr="00F9014C">
        <w:rPr>
          <w:sz w:val="22"/>
          <w:szCs w:val="22"/>
        </w:rPr>
        <w:t>– протоколы, составляемые в ходе проведения закупок;</w:t>
      </w:r>
    </w:p>
    <w:p w:rsidR="00A2783B" w:rsidRPr="00F9014C" w:rsidRDefault="00A2783B" w:rsidP="004D553A">
      <w:pPr>
        <w:ind w:left="0"/>
        <w:rPr>
          <w:sz w:val="22"/>
          <w:szCs w:val="22"/>
        </w:rPr>
      </w:pPr>
      <w:r w:rsidRPr="00F9014C">
        <w:rPr>
          <w:sz w:val="22"/>
          <w:szCs w:val="22"/>
        </w:rPr>
        <w:t>– иная информация, предусмотренная настоящим Положением.</w:t>
      </w:r>
    </w:p>
    <w:p w:rsidR="00A2783B" w:rsidRPr="00F9014C" w:rsidRDefault="00F71051" w:rsidP="004D553A">
      <w:pPr>
        <w:pStyle w:val="a5"/>
        <w:numPr>
          <w:ilvl w:val="0"/>
          <w:numId w:val="0"/>
        </w:numPr>
        <w:spacing w:line="240" w:lineRule="auto"/>
        <w:ind w:firstLine="567"/>
        <w:rPr>
          <w:spacing w:val="-6"/>
          <w:sz w:val="22"/>
          <w:szCs w:val="22"/>
        </w:rPr>
      </w:pPr>
      <w:r w:rsidRPr="00F9014C">
        <w:rPr>
          <w:sz w:val="22"/>
          <w:szCs w:val="22"/>
        </w:rPr>
        <w:t xml:space="preserve">2.6. </w:t>
      </w:r>
      <w:proofErr w:type="gramStart"/>
      <w:r w:rsidR="00C53892" w:rsidRPr="00F9014C">
        <w:rPr>
          <w:sz w:val="22"/>
          <w:szCs w:val="22"/>
        </w:rPr>
        <w:t>В случае</w:t>
      </w:r>
      <w:r w:rsidR="00A2783B" w:rsidRPr="00F9014C">
        <w:rPr>
          <w:sz w:val="22"/>
          <w:szCs w:val="22"/>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официальном сайте заказчика и (или)  на официальном сайте </w:t>
      </w:r>
      <w:r w:rsidR="00A2783B" w:rsidRPr="00F9014C">
        <w:rPr>
          <w:spacing w:val="-1"/>
          <w:sz w:val="22"/>
          <w:szCs w:val="22"/>
        </w:rPr>
        <w:t xml:space="preserve">размещается информация об изменении договора с указанием </w:t>
      </w:r>
      <w:r w:rsidR="00A2783B" w:rsidRPr="00F9014C">
        <w:rPr>
          <w:sz w:val="22"/>
          <w:szCs w:val="22"/>
        </w:rPr>
        <w:t>измененных</w:t>
      </w:r>
      <w:proofErr w:type="gramEnd"/>
      <w:r w:rsidR="00A2783B" w:rsidRPr="00F9014C">
        <w:rPr>
          <w:sz w:val="22"/>
          <w:szCs w:val="22"/>
        </w:rPr>
        <w:t xml:space="preserve"> условий.</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2.7. </w:t>
      </w:r>
      <w:r w:rsidR="00A2783B" w:rsidRPr="00F9014C">
        <w:rPr>
          <w:sz w:val="22"/>
          <w:szCs w:val="22"/>
        </w:rPr>
        <w:t>Не позднее 10-го числа месяца, следующего за отчетным месяцем, на официальном сайте заказчика и (или)  на официальном сайте размещаются:</w:t>
      </w:r>
    </w:p>
    <w:p w:rsidR="00A2783B" w:rsidRPr="00F9014C" w:rsidRDefault="00A2783B" w:rsidP="004D553A">
      <w:pPr>
        <w:pStyle w:val="a5"/>
        <w:numPr>
          <w:ilvl w:val="0"/>
          <w:numId w:val="0"/>
        </w:numPr>
        <w:spacing w:line="240" w:lineRule="auto"/>
        <w:ind w:firstLine="567"/>
        <w:rPr>
          <w:sz w:val="22"/>
          <w:szCs w:val="22"/>
        </w:rPr>
      </w:pPr>
      <w:r w:rsidRPr="00F9014C">
        <w:rPr>
          <w:sz w:val="22"/>
          <w:szCs w:val="22"/>
        </w:rPr>
        <w:t>– сведения о количестве и об общей стоимости договоров, заключенных по результатам закупки товаров, работ, услуг;</w:t>
      </w:r>
    </w:p>
    <w:p w:rsidR="00A2783B" w:rsidRPr="00F9014C" w:rsidRDefault="00A2783B" w:rsidP="004D553A">
      <w:pPr>
        <w:pStyle w:val="a5"/>
        <w:numPr>
          <w:ilvl w:val="0"/>
          <w:numId w:val="0"/>
        </w:numPr>
        <w:spacing w:line="240" w:lineRule="auto"/>
        <w:ind w:firstLine="567"/>
        <w:rPr>
          <w:sz w:val="22"/>
          <w:szCs w:val="22"/>
        </w:rPr>
      </w:pPr>
      <w:r w:rsidRPr="00F9014C">
        <w:rPr>
          <w:sz w:val="22"/>
          <w:szCs w:val="22"/>
        </w:rPr>
        <w:lastRenderedPageBreak/>
        <w:t>– сведения о количестве и об общей стоимости договоров, заключенных по результатам закупки у единственного поставщика;</w:t>
      </w:r>
    </w:p>
    <w:p w:rsidR="00A2783B" w:rsidRPr="00F9014C" w:rsidRDefault="00A2783B" w:rsidP="004D553A">
      <w:pPr>
        <w:pStyle w:val="a5"/>
        <w:numPr>
          <w:ilvl w:val="0"/>
          <w:numId w:val="0"/>
        </w:numPr>
        <w:spacing w:line="240" w:lineRule="auto"/>
        <w:ind w:firstLine="567"/>
        <w:rPr>
          <w:sz w:val="22"/>
          <w:szCs w:val="22"/>
        </w:rPr>
      </w:pPr>
      <w:r w:rsidRPr="00F9014C">
        <w:rPr>
          <w:spacing w:val="-1"/>
          <w:sz w:val="22"/>
          <w:szCs w:val="22"/>
        </w:rPr>
        <w:t xml:space="preserve">– сведения о количестве и об общей стоимости договоров, заключенных по </w:t>
      </w:r>
      <w:r w:rsidRPr="00F9014C">
        <w:rPr>
          <w:sz w:val="22"/>
          <w:szCs w:val="22"/>
        </w:rPr>
        <w:t>результатам закупок, сведения о которых составляют государственную тайну или в отношении которых приняты решения Правительства Российской Федерации в соответствии с частью 16 статьи 4 Федерального закона № 223-ФЗ.</w:t>
      </w:r>
    </w:p>
    <w:p w:rsidR="00A2783B" w:rsidRPr="00F9014C" w:rsidRDefault="00F71051" w:rsidP="004D553A">
      <w:pPr>
        <w:pStyle w:val="a5"/>
        <w:numPr>
          <w:ilvl w:val="0"/>
          <w:numId w:val="0"/>
        </w:numPr>
        <w:spacing w:line="240" w:lineRule="auto"/>
        <w:ind w:firstLine="567"/>
        <w:rPr>
          <w:color w:val="auto"/>
          <w:sz w:val="22"/>
          <w:szCs w:val="22"/>
        </w:rPr>
      </w:pPr>
      <w:r w:rsidRPr="00F9014C">
        <w:rPr>
          <w:sz w:val="22"/>
          <w:szCs w:val="22"/>
        </w:rPr>
        <w:t xml:space="preserve">2.8. </w:t>
      </w:r>
      <w:r w:rsidR="00A2783B" w:rsidRPr="00F9014C">
        <w:rPr>
          <w:sz w:val="22"/>
          <w:szCs w:val="22"/>
        </w:rPr>
        <w:t xml:space="preserve">Не подлежат размещению на официальном сайте заказчика и (или)  на официальном сайте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w:t>
      </w:r>
      <w:r w:rsidR="00A2783B" w:rsidRPr="00F9014C">
        <w:rPr>
          <w:color w:val="auto"/>
          <w:sz w:val="22"/>
          <w:szCs w:val="22"/>
        </w:rPr>
        <w:t xml:space="preserve">по которым принято решение Правительства Российской Федерации в соответствии с </w:t>
      </w:r>
      <w:hyperlink w:anchor="sub_416" w:history="1">
        <w:r w:rsidR="00A2783B" w:rsidRPr="00F9014C">
          <w:rPr>
            <w:rStyle w:val="af0"/>
            <w:color w:val="auto"/>
            <w:sz w:val="22"/>
            <w:szCs w:val="22"/>
          </w:rPr>
          <w:t>частью 16</w:t>
        </w:r>
      </w:hyperlink>
      <w:r w:rsidR="00A2783B" w:rsidRPr="00F9014C">
        <w:rPr>
          <w:color w:val="auto"/>
          <w:sz w:val="22"/>
          <w:szCs w:val="22"/>
        </w:rPr>
        <w:t xml:space="preserve"> статьи 4 Федерального закона</w:t>
      </w:r>
      <w:r w:rsidR="005C5FB6" w:rsidRPr="00F9014C">
        <w:rPr>
          <w:color w:val="auto"/>
          <w:sz w:val="22"/>
          <w:szCs w:val="22"/>
          <w:lang w:val="en-US"/>
        </w:rPr>
        <w:t xml:space="preserve"> </w:t>
      </w:r>
      <w:r w:rsidR="00A2783B" w:rsidRPr="00F9014C">
        <w:rPr>
          <w:color w:val="auto"/>
          <w:sz w:val="22"/>
          <w:szCs w:val="22"/>
        </w:rPr>
        <w:t>№ 223-ФЗ.</w:t>
      </w:r>
    </w:p>
    <w:p w:rsidR="00C53892" w:rsidRPr="00F9014C" w:rsidRDefault="00F71051" w:rsidP="004D553A">
      <w:pPr>
        <w:pStyle w:val="a5"/>
        <w:numPr>
          <w:ilvl w:val="0"/>
          <w:numId w:val="0"/>
        </w:numPr>
        <w:spacing w:line="240" w:lineRule="auto"/>
        <w:ind w:firstLine="567"/>
        <w:rPr>
          <w:sz w:val="22"/>
          <w:szCs w:val="22"/>
        </w:rPr>
      </w:pPr>
      <w:r w:rsidRPr="00F9014C">
        <w:rPr>
          <w:color w:val="auto"/>
          <w:sz w:val="22"/>
          <w:szCs w:val="22"/>
        </w:rPr>
        <w:t xml:space="preserve">2.9. </w:t>
      </w:r>
      <w:r w:rsidR="00A2783B" w:rsidRPr="00F9014C">
        <w:rPr>
          <w:color w:val="auto"/>
          <w:sz w:val="22"/>
          <w:szCs w:val="22"/>
        </w:rPr>
        <w:t>Заказчик не размещает на официальном сайте</w:t>
      </w:r>
      <w:r w:rsidR="00A2783B" w:rsidRPr="00F9014C">
        <w:rPr>
          <w:sz w:val="22"/>
          <w:szCs w:val="22"/>
        </w:rPr>
        <w:t xml:space="preserve"> заказчика и (или)  на официальном  сайте сведения о закупке товаров, работ, услуг, стоимость которых не превышает сто тысяч рублей. </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2.10. </w:t>
      </w:r>
      <w:r w:rsidR="00A2783B" w:rsidRPr="00F9014C">
        <w:rPr>
          <w:sz w:val="22"/>
          <w:szCs w:val="22"/>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 223-ФЗ и настоящим Положением, размещается на официальном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A2783B" w:rsidRPr="00F9014C" w:rsidRDefault="00F71051" w:rsidP="004D553A">
      <w:pPr>
        <w:pStyle w:val="a5"/>
        <w:numPr>
          <w:ilvl w:val="0"/>
          <w:numId w:val="0"/>
        </w:numPr>
        <w:spacing w:line="240" w:lineRule="auto"/>
        <w:ind w:firstLine="567"/>
        <w:rPr>
          <w:sz w:val="22"/>
          <w:szCs w:val="22"/>
        </w:rPr>
      </w:pPr>
      <w:r w:rsidRPr="00F9014C">
        <w:rPr>
          <w:sz w:val="22"/>
          <w:szCs w:val="22"/>
        </w:rPr>
        <w:t xml:space="preserve">2.11. </w:t>
      </w:r>
      <w:r w:rsidR="00A2783B" w:rsidRPr="00F9014C">
        <w:rPr>
          <w:sz w:val="22"/>
          <w:szCs w:val="22"/>
        </w:rPr>
        <w:t xml:space="preserve">Информация, подлежащая размещению на официальном сайте заказчика,  хранится на сайте не менее одного месяца. </w:t>
      </w:r>
    </w:p>
    <w:p w:rsidR="00C53892" w:rsidRPr="00F9014C" w:rsidRDefault="00F71051" w:rsidP="004D553A">
      <w:pPr>
        <w:pStyle w:val="a5"/>
        <w:numPr>
          <w:ilvl w:val="0"/>
          <w:numId w:val="0"/>
        </w:numPr>
        <w:spacing w:line="240" w:lineRule="auto"/>
        <w:ind w:firstLine="567"/>
        <w:rPr>
          <w:sz w:val="22"/>
          <w:szCs w:val="22"/>
        </w:rPr>
      </w:pPr>
      <w:r w:rsidRPr="00F9014C">
        <w:rPr>
          <w:sz w:val="22"/>
          <w:szCs w:val="22"/>
        </w:rPr>
        <w:t xml:space="preserve">2.12. </w:t>
      </w:r>
      <w:r w:rsidR="00A2783B" w:rsidRPr="00F9014C">
        <w:rPr>
          <w:sz w:val="22"/>
          <w:szCs w:val="22"/>
        </w:rPr>
        <w:t>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p w:rsidR="00C53892" w:rsidRPr="00F9014C" w:rsidRDefault="00C53892" w:rsidP="004D553A">
      <w:pPr>
        <w:pStyle w:val="a5"/>
        <w:numPr>
          <w:ilvl w:val="0"/>
          <w:numId w:val="0"/>
        </w:numPr>
        <w:spacing w:line="240" w:lineRule="auto"/>
        <w:ind w:firstLine="567"/>
        <w:rPr>
          <w:sz w:val="22"/>
          <w:szCs w:val="22"/>
        </w:rPr>
      </w:pPr>
    </w:p>
    <w:p w:rsidR="006B7D35" w:rsidRPr="00F9014C" w:rsidRDefault="00A2783B" w:rsidP="004D553A">
      <w:pPr>
        <w:pStyle w:val="a5"/>
        <w:numPr>
          <w:ilvl w:val="0"/>
          <w:numId w:val="0"/>
        </w:numPr>
        <w:spacing w:line="240" w:lineRule="auto"/>
        <w:ind w:firstLine="567"/>
        <w:jc w:val="center"/>
        <w:rPr>
          <w:b/>
          <w:sz w:val="22"/>
          <w:szCs w:val="22"/>
        </w:rPr>
      </w:pPr>
      <w:r w:rsidRPr="00F9014C">
        <w:rPr>
          <w:b/>
          <w:sz w:val="22"/>
          <w:szCs w:val="22"/>
        </w:rPr>
        <w:t>3. Субъекты деятельности Заказчика по закупкам</w:t>
      </w:r>
      <w:r w:rsidR="00C53892" w:rsidRPr="00F9014C">
        <w:rPr>
          <w:b/>
          <w:sz w:val="22"/>
          <w:szCs w:val="22"/>
        </w:rPr>
        <w:t>:</w:t>
      </w:r>
    </w:p>
    <w:p w:rsidR="006B7D35" w:rsidRPr="00F9014C" w:rsidRDefault="006B7D35" w:rsidP="004D553A">
      <w:pPr>
        <w:pStyle w:val="a5"/>
        <w:numPr>
          <w:ilvl w:val="0"/>
          <w:numId w:val="0"/>
        </w:numPr>
        <w:spacing w:line="240" w:lineRule="auto"/>
        <w:ind w:firstLine="567"/>
        <w:rPr>
          <w:sz w:val="22"/>
          <w:szCs w:val="22"/>
        </w:rPr>
      </w:pPr>
      <w:r w:rsidRPr="00F9014C">
        <w:rPr>
          <w:sz w:val="22"/>
          <w:szCs w:val="22"/>
        </w:rPr>
        <w:t xml:space="preserve">3.1. </w:t>
      </w:r>
      <w:r w:rsidR="00A2783B" w:rsidRPr="00F9014C">
        <w:rPr>
          <w:sz w:val="22"/>
          <w:szCs w:val="22"/>
        </w:rPr>
        <w:t>Субъекты деятельности Заказчика по закупкам:</w:t>
      </w:r>
    </w:p>
    <w:p w:rsidR="006B7D35" w:rsidRPr="00F9014C" w:rsidRDefault="00A2783B" w:rsidP="004D553A">
      <w:pPr>
        <w:pStyle w:val="a5"/>
        <w:numPr>
          <w:ilvl w:val="0"/>
          <w:numId w:val="0"/>
        </w:numPr>
        <w:spacing w:line="240" w:lineRule="auto"/>
        <w:ind w:firstLine="567"/>
        <w:rPr>
          <w:sz w:val="22"/>
          <w:szCs w:val="22"/>
        </w:rPr>
      </w:pPr>
      <w:r w:rsidRPr="00F9014C">
        <w:rPr>
          <w:sz w:val="22"/>
          <w:szCs w:val="22"/>
        </w:rPr>
        <w:t>–</w:t>
      </w:r>
      <w:r w:rsidR="00846DA3">
        <w:rPr>
          <w:sz w:val="22"/>
          <w:szCs w:val="22"/>
        </w:rPr>
        <w:t xml:space="preserve"> </w:t>
      </w:r>
      <w:r w:rsidR="005D7818">
        <w:rPr>
          <w:sz w:val="22"/>
          <w:szCs w:val="22"/>
        </w:rPr>
        <w:t>Генеральный д</w:t>
      </w:r>
      <w:r w:rsidRPr="00F9014C">
        <w:rPr>
          <w:sz w:val="22"/>
          <w:szCs w:val="22"/>
        </w:rPr>
        <w:t>иректор</w:t>
      </w:r>
    </w:p>
    <w:p w:rsidR="006B7D35" w:rsidRPr="00F9014C" w:rsidRDefault="00A2783B" w:rsidP="004D553A">
      <w:pPr>
        <w:pStyle w:val="a5"/>
        <w:numPr>
          <w:ilvl w:val="0"/>
          <w:numId w:val="0"/>
        </w:numPr>
        <w:spacing w:line="240" w:lineRule="auto"/>
        <w:ind w:firstLine="567"/>
        <w:rPr>
          <w:sz w:val="22"/>
          <w:szCs w:val="22"/>
        </w:rPr>
      </w:pPr>
      <w:r w:rsidRPr="00F9014C">
        <w:rPr>
          <w:sz w:val="22"/>
          <w:szCs w:val="22"/>
        </w:rPr>
        <w:t>– Контрактная служба (рабочая группа по закупкам)</w:t>
      </w:r>
    </w:p>
    <w:p w:rsidR="0085544A" w:rsidRPr="00F9014C" w:rsidRDefault="00A2783B" w:rsidP="004D553A">
      <w:pPr>
        <w:pStyle w:val="a5"/>
        <w:numPr>
          <w:ilvl w:val="0"/>
          <w:numId w:val="0"/>
        </w:numPr>
        <w:spacing w:line="240" w:lineRule="auto"/>
        <w:ind w:firstLine="567"/>
        <w:rPr>
          <w:sz w:val="22"/>
          <w:szCs w:val="22"/>
        </w:rPr>
      </w:pPr>
      <w:r w:rsidRPr="00F9014C">
        <w:rPr>
          <w:sz w:val="22"/>
          <w:szCs w:val="22"/>
        </w:rPr>
        <w:t>– Единая конкурсная комиссия</w:t>
      </w:r>
    </w:p>
    <w:p w:rsidR="00E9403C" w:rsidRPr="00F9014C" w:rsidRDefault="006B7D35" w:rsidP="004D553A">
      <w:pPr>
        <w:pStyle w:val="a5"/>
        <w:numPr>
          <w:ilvl w:val="0"/>
          <w:numId w:val="0"/>
        </w:numPr>
        <w:spacing w:line="240" w:lineRule="auto"/>
        <w:ind w:firstLine="567"/>
        <w:rPr>
          <w:sz w:val="22"/>
          <w:szCs w:val="22"/>
        </w:rPr>
      </w:pPr>
      <w:r w:rsidRPr="00F9014C">
        <w:rPr>
          <w:sz w:val="22"/>
          <w:szCs w:val="22"/>
        </w:rPr>
        <w:t xml:space="preserve">3.2. </w:t>
      </w:r>
      <w:r w:rsidR="00A2783B" w:rsidRPr="00F9014C">
        <w:rPr>
          <w:sz w:val="22"/>
          <w:szCs w:val="22"/>
        </w:rPr>
        <w:t xml:space="preserve">В целях проведения закупок товаров, работ, услуг </w:t>
      </w:r>
      <w:r w:rsidR="005D7818">
        <w:rPr>
          <w:sz w:val="22"/>
          <w:szCs w:val="22"/>
        </w:rPr>
        <w:t>Генеральный д</w:t>
      </w:r>
      <w:r w:rsidR="00A2783B" w:rsidRPr="00F9014C">
        <w:rPr>
          <w:sz w:val="22"/>
          <w:szCs w:val="22"/>
        </w:rPr>
        <w:t xml:space="preserve">иректор организации осуществляет следующие функции, связанные с формированием, размещением и исполнением заказа </w:t>
      </w:r>
      <w:r w:rsidR="00A2783B" w:rsidRPr="00F9014C">
        <w:rPr>
          <w:b/>
          <w:sz w:val="22"/>
          <w:szCs w:val="22"/>
          <w:u w:val="single"/>
        </w:rPr>
        <w:t>утверждает</w:t>
      </w:r>
      <w:r w:rsidR="00A2783B" w:rsidRPr="00F9014C">
        <w:rPr>
          <w:sz w:val="22"/>
          <w:szCs w:val="22"/>
        </w:rPr>
        <w:t xml:space="preserve">: </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заявки на закупку;</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способ закупки; начальную (максимальную) цену договора;</w:t>
      </w:r>
    </w:p>
    <w:p w:rsidR="00E9403C" w:rsidRPr="00F9014C" w:rsidRDefault="00A2783B" w:rsidP="004D553A">
      <w:pPr>
        <w:pStyle w:val="a5"/>
        <w:numPr>
          <w:ilvl w:val="0"/>
          <w:numId w:val="0"/>
        </w:numPr>
        <w:spacing w:line="240" w:lineRule="auto"/>
        <w:ind w:firstLine="567"/>
        <w:rPr>
          <w:b/>
          <w:i/>
          <w:sz w:val="22"/>
          <w:szCs w:val="22"/>
        </w:rPr>
      </w:pPr>
      <w:r w:rsidRPr="00F9014C">
        <w:rPr>
          <w:sz w:val="22"/>
          <w:szCs w:val="22"/>
        </w:rPr>
        <w:t>– извещения, документации, проекта договора</w:t>
      </w:r>
      <w:r w:rsidR="006B7D35" w:rsidRPr="00F9014C">
        <w:rPr>
          <w:b/>
          <w:i/>
          <w:sz w:val="22"/>
          <w:szCs w:val="22"/>
        </w:rPr>
        <w:t>;</w:t>
      </w:r>
    </w:p>
    <w:p w:rsidR="00D05E73" w:rsidRPr="00F9014C" w:rsidRDefault="00A2783B" w:rsidP="004D553A">
      <w:pPr>
        <w:pStyle w:val="a5"/>
        <w:numPr>
          <w:ilvl w:val="0"/>
          <w:numId w:val="0"/>
        </w:numPr>
        <w:spacing w:line="240" w:lineRule="auto"/>
        <w:ind w:firstLine="567"/>
        <w:rPr>
          <w:sz w:val="22"/>
          <w:szCs w:val="22"/>
        </w:rPr>
      </w:pPr>
      <w:r w:rsidRPr="00F9014C">
        <w:rPr>
          <w:sz w:val="22"/>
          <w:szCs w:val="22"/>
        </w:rPr>
        <w:t>– сведения о количестве и сумме заключенных договоров в целях размещения таких сведений на официальном сайте заказчика и (или) на официальном сайте в соответствии с Федеральным законом от № 223-Ф</w:t>
      </w:r>
      <w:r w:rsidR="00D05E73" w:rsidRPr="00F9014C">
        <w:rPr>
          <w:sz w:val="22"/>
          <w:szCs w:val="22"/>
        </w:rPr>
        <w:t>;</w:t>
      </w:r>
    </w:p>
    <w:p w:rsidR="00E9403C" w:rsidRPr="00F9014C" w:rsidRDefault="00A2783B" w:rsidP="004D553A">
      <w:pPr>
        <w:pStyle w:val="a5"/>
        <w:numPr>
          <w:ilvl w:val="0"/>
          <w:numId w:val="0"/>
        </w:numPr>
        <w:spacing w:line="240" w:lineRule="auto"/>
        <w:ind w:firstLine="567"/>
        <w:rPr>
          <w:b/>
          <w:i/>
          <w:sz w:val="22"/>
          <w:szCs w:val="22"/>
        </w:rPr>
      </w:pPr>
      <w:r w:rsidRPr="00F9014C">
        <w:rPr>
          <w:sz w:val="22"/>
          <w:szCs w:val="22"/>
        </w:rPr>
        <w:t>– закупки у единственного поставщика (исполнителя, подрядчика) в случаях, предусмотренных н</w:t>
      </w:r>
      <w:r w:rsidR="006B7D35" w:rsidRPr="00F9014C">
        <w:rPr>
          <w:sz w:val="22"/>
          <w:szCs w:val="22"/>
        </w:rPr>
        <w:t>астоящим Положением;</w:t>
      </w:r>
    </w:p>
    <w:p w:rsidR="00E9403C" w:rsidRPr="00F9014C" w:rsidRDefault="005D7818" w:rsidP="004D553A">
      <w:pPr>
        <w:pStyle w:val="a5"/>
        <w:numPr>
          <w:ilvl w:val="0"/>
          <w:numId w:val="0"/>
        </w:numPr>
        <w:spacing w:line="240" w:lineRule="auto"/>
        <w:ind w:firstLine="567"/>
        <w:rPr>
          <w:b/>
          <w:sz w:val="22"/>
          <w:szCs w:val="22"/>
          <w:u w:val="single"/>
        </w:rPr>
      </w:pPr>
      <w:r>
        <w:rPr>
          <w:b/>
          <w:sz w:val="22"/>
          <w:szCs w:val="22"/>
          <w:u w:val="single"/>
        </w:rPr>
        <w:t>Генеральный д</w:t>
      </w:r>
      <w:r w:rsidR="0085544A" w:rsidRPr="00F9014C">
        <w:rPr>
          <w:b/>
          <w:sz w:val="22"/>
          <w:szCs w:val="22"/>
          <w:u w:val="single"/>
        </w:rPr>
        <w:t xml:space="preserve">иректор </w:t>
      </w:r>
      <w:r w:rsidR="00A2783B" w:rsidRPr="00F9014C">
        <w:rPr>
          <w:b/>
          <w:sz w:val="22"/>
          <w:szCs w:val="22"/>
          <w:u w:val="single"/>
        </w:rPr>
        <w:t>согласовывает:</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план закупок;</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порядок оценки заявок на участие в конкурсе и критериев оценки;</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возврат обеспечения заявки;</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возврат обеспечения договора.</w:t>
      </w:r>
    </w:p>
    <w:p w:rsidR="00E9403C" w:rsidRPr="00F9014C" w:rsidRDefault="006B7D35" w:rsidP="004D553A">
      <w:pPr>
        <w:pStyle w:val="a5"/>
        <w:numPr>
          <w:ilvl w:val="0"/>
          <w:numId w:val="0"/>
        </w:numPr>
        <w:spacing w:line="240" w:lineRule="auto"/>
        <w:ind w:firstLine="567"/>
        <w:rPr>
          <w:sz w:val="22"/>
          <w:szCs w:val="22"/>
        </w:rPr>
      </w:pPr>
      <w:r w:rsidRPr="00F9014C">
        <w:rPr>
          <w:sz w:val="22"/>
          <w:szCs w:val="22"/>
        </w:rPr>
        <w:t xml:space="preserve">3.3. </w:t>
      </w:r>
      <w:r w:rsidR="00A2783B" w:rsidRPr="00F9014C">
        <w:rPr>
          <w:sz w:val="22"/>
          <w:szCs w:val="22"/>
        </w:rPr>
        <w:t xml:space="preserve">Контрактная служба является структурным подразделением организации Заказчика, которая формируется приказом </w:t>
      </w:r>
      <w:r w:rsidR="005D7818">
        <w:rPr>
          <w:sz w:val="22"/>
          <w:szCs w:val="22"/>
        </w:rPr>
        <w:t>Генерального д</w:t>
      </w:r>
      <w:r w:rsidR="00A2783B" w:rsidRPr="00F9014C">
        <w:rPr>
          <w:sz w:val="22"/>
          <w:szCs w:val="22"/>
        </w:rPr>
        <w:t xml:space="preserve">иректора. </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3.3.1. Контрактная служба осуществляет следующие функции и полномочия:</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участвует в подготовке плана обеспечения закупками Заказчика;</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разрабатывает План-график осуществления закупок товаров, работ, услуг для нужд Заказчика, подготавливает изменения в него и размещает План-график и внесенные в него изменения на официальном сайте Заказчика и (или) официальном сайте;</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осуществляет подготовку проектов документации о размещении закупок;</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lastRenderedPageBreak/>
        <w:t>– осуществляет закупки, в том числе обеспечивает заключение контракта. При заключении контракта Заказчиком из числа сотрудников контрактной службы Заказчика назначается должностное лицо, ответственное за исполнение этого контракта (далее – Ответственное лицо). Ответственное лицо может быть ответственным за исполнение нескольких контрактов;</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осуществляет подготовку и размещение в информационной системе документальные отчеты, предусмотренные настоящим Федеральным законом;</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обеспечивает исполнение контракта в соответствии с настоящим Положением;</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формирует на основе мониторинга исполнения контрактов, исследований рынка, мониторинга цен, объектов осуществления закупок, производителей и поставщиков товаров, работ, услуг предложения, направленные на повышение эффективности закупок, в том числе на этапе исполнения контракта, в целях обеспечения полноты и качества удовлетворения потребностей Заказчика в соответствующих товарах, работах, услугах;</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участвует в рассмотрении дел по обжалованию результатов проведенных торгов и ведет претензионную работу;</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в случае необходимости проводит на стадии планирования консультации с поставщиками (подрядчиками, исполнителями), с целью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согласовывает закупки у единственного поставщика (исполнителя, подрядчика) в случаях, предусмотренных настоящим Положением.</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осуществляет иные полномочия, предусмотренные настоящим Положением.</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3.3.2. Контрактная служба осуществляет свою деятельность во взаимодействии с другими структурными подразделениями Заказчика.</w:t>
      </w:r>
    </w:p>
    <w:p w:rsidR="00E9403C" w:rsidRPr="00F9014C" w:rsidRDefault="006B7D35" w:rsidP="004D553A">
      <w:pPr>
        <w:pStyle w:val="a5"/>
        <w:numPr>
          <w:ilvl w:val="0"/>
          <w:numId w:val="0"/>
        </w:numPr>
        <w:spacing w:line="240" w:lineRule="auto"/>
        <w:ind w:firstLine="567"/>
        <w:rPr>
          <w:sz w:val="22"/>
          <w:szCs w:val="22"/>
        </w:rPr>
      </w:pPr>
      <w:r w:rsidRPr="00F9014C">
        <w:rPr>
          <w:sz w:val="22"/>
          <w:szCs w:val="22"/>
        </w:rPr>
        <w:t>3.4.</w:t>
      </w:r>
      <w:r w:rsidR="00A2783B" w:rsidRPr="00F9014C">
        <w:rPr>
          <w:sz w:val="22"/>
          <w:szCs w:val="22"/>
        </w:rPr>
        <w:t>Создание и деятельность Единой закупочной комиссии:</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xml:space="preserve">3.4.1. Решение о создании Единой закупочной комиссии (далее </w:t>
      </w:r>
      <w:r w:rsidR="003E72F6" w:rsidRPr="00F9014C">
        <w:rPr>
          <w:sz w:val="22"/>
          <w:szCs w:val="22"/>
        </w:rPr>
        <w:t>также</w:t>
      </w:r>
      <w:r w:rsidRPr="00F9014C">
        <w:rPr>
          <w:sz w:val="22"/>
          <w:szCs w:val="22"/>
        </w:rPr>
        <w:t xml:space="preserve"> </w:t>
      </w:r>
      <w:r w:rsidR="003E72F6" w:rsidRPr="00F9014C">
        <w:rPr>
          <w:sz w:val="22"/>
          <w:szCs w:val="22"/>
        </w:rPr>
        <w:t>– к</w:t>
      </w:r>
      <w:r w:rsidRPr="00F9014C">
        <w:rPr>
          <w:sz w:val="22"/>
          <w:szCs w:val="22"/>
        </w:rPr>
        <w:t xml:space="preserve">омиссия),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 оформляется локальным правовым актом </w:t>
      </w:r>
      <w:r w:rsidR="005D7818">
        <w:rPr>
          <w:sz w:val="22"/>
          <w:szCs w:val="22"/>
        </w:rPr>
        <w:t>Генерального д</w:t>
      </w:r>
      <w:r w:rsidRPr="00F9014C">
        <w:rPr>
          <w:sz w:val="22"/>
          <w:szCs w:val="22"/>
        </w:rPr>
        <w:t>иректора или уполномоченного им лица.</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3.4.2. Заказчик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3.4.3. Число членов комиссии должно быть не менее чем пять человек.</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xml:space="preserve">3.4.4. </w:t>
      </w:r>
      <w:proofErr w:type="gramStart"/>
      <w:r w:rsidRPr="00F9014C">
        <w:rPr>
          <w:sz w:val="22"/>
          <w:szCs w:val="22"/>
        </w:rPr>
        <w:t>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w:t>
      </w:r>
      <w:proofErr w:type="gramEnd"/>
      <w:r w:rsidRPr="00F9014C">
        <w:rPr>
          <w:sz w:val="22"/>
          <w:szCs w:val="22"/>
        </w:rPr>
        <w:t xml:space="preserve">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w:t>
      </w:r>
      <w:proofErr w:type="gramStart"/>
      <w:r w:rsidRPr="00F9014C">
        <w:rPr>
          <w:sz w:val="22"/>
          <w:szCs w:val="22"/>
        </w:rPr>
        <w:t>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w:t>
      </w:r>
      <w:proofErr w:type="gramEnd"/>
      <w:r w:rsidRPr="00F9014C">
        <w:rPr>
          <w:sz w:val="22"/>
          <w:szCs w:val="22"/>
        </w:rPr>
        <w:t xml:space="preserve"> размещения заказов.</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3.4.5. Замена члена комиссии допускается только по решению Заказчика, принявшего решение о создании комиссии.</w:t>
      </w:r>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xml:space="preserve">3.4.6. </w:t>
      </w:r>
      <w:proofErr w:type="gramStart"/>
      <w:r w:rsidRPr="00F9014C">
        <w:rPr>
          <w:sz w:val="22"/>
          <w:szCs w:val="22"/>
        </w:rPr>
        <w:t xml:space="preserve">Комиссией осуществляются вскрытие конвертов с заявками на участие в </w:t>
      </w:r>
      <w:r w:rsidR="00A1785F" w:rsidRPr="00F9014C">
        <w:rPr>
          <w:sz w:val="22"/>
          <w:szCs w:val="22"/>
        </w:rPr>
        <w:t>закупках</w:t>
      </w:r>
      <w:r w:rsidRPr="00F9014C">
        <w:rPr>
          <w:sz w:val="22"/>
          <w:szCs w:val="22"/>
        </w:rPr>
        <w:t xml:space="preserve">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w:t>
      </w:r>
      <w:r w:rsidR="00A1785F" w:rsidRPr="00F9014C">
        <w:rPr>
          <w:sz w:val="22"/>
          <w:szCs w:val="22"/>
        </w:rPr>
        <w:t>закупках</w:t>
      </w:r>
      <w:r w:rsidRPr="00F9014C">
        <w:rPr>
          <w:sz w:val="22"/>
          <w:szCs w:val="22"/>
        </w:rPr>
        <w:t xml:space="preserve"> (далее также - вскрытие конвертов с заявками на участие в </w:t>
      </w:r>
      <w:r w:rsidR="00A1785F" w:rsidRPr="00F9014C">
        <w:rPr>
          <w:sz w:val="22"/>
          <w:szCs w:val="22"/>
        </w:rPr>
        <w:t>закупках</w:t>
      </w:r>
      <w:r w:rsidRPr="00F9014C">
        <w:rPr>
          <w:sz w:val="22"/>
          <w:szCs w:val="22"/>
        </w:rPr>
        <w:t xml:space="preserve"> и открытие доступа к поданным в форме электронных документов заявкам</w:t>
      </w:r>
      <w:proofErr w:type="gramEnd"/>
      <w:r w:rsidRPr="00F9014C">
        <w:rPr>
          <w:sz w:val="22"/>
          <w:szCs w:val="22"/>
        </w:rPr>
        <w:t xml:space="preserve"> </w:t>
      </w:r>
      <w:proofErr w:type="gramStart"/>
      <w:r w:rsidRPr="00F9014C">
        <w:rPr>
          <w:sz w:val="22"/>
          <w:szCs w:val="22"/>
        </w:rPr>
        <w:t xml:space="preserve">на участие в </w:t>
      </w:r>
      <w:r w:rsidR="00A1785F" w:rsidRPr="00F9014C">
        <w:rPr>
          <w:sz w:val="22"/>
          <w:szCs w:val="22"/>
        </w:rPr>
        <w:t>закупках</w:t>
      </w:r>
      <w:r w:rsidRPr="00F9014C">
        <w:rPr>
          <w:sz w:val="22"/>
          <w:szCs w:val="22"/>
        </w:rPr>
        <w:t xml:space="preserve">), отбор участников </w:t>
      </w:r>
      <w:r w:rsidR="00A1785F" w:rsidRPr="00F9014C">
        <w:rPr>
          <w:sz w:val="22"/>
          <w:szCs w:val="22"/>
        </w:rPr>
        <w:t>закупок</w:t>
      </w:r>
      <w:r w:rsidRPr="00F9014C">
        <w:rPr>
          <w:sz w:val="22"/>
          <w:szCs w:val="22"/>
        </w:rPr>
        <w:t xml:space="preserve">, рассмотрение, оценка и сопоставление заявок на участие в </w:t>
      </w:r>
      <w:r w:rsidR="00A1785F" w:rsidRPr="00F9014C">
        <w:rPr>
          <w:sz w:val="22"/>
          <w:szCs w:val="22"/>
        </w:rPr>
        <w:t>закупках</w:t>
      </w:r>
      <w:r w:rsidRPr="00F9014C">
        <w:rPr>
          <w:sz w:val="22"/>
          <w:szCs w:val="22"/>
        </w:rPr>
        <w:t xml:space="preserve">, определение победителя </w:t>
      </w:r>
      <w:r w:rsidR="00A1785F" w:rsidRPr="00F9014C">
        <w:rPr>
          <w:sz w:val="22"/>
          <w:szCs w:val="22"/>
        </w:rPr>
        <w:t>закупок</w:t>
      </w:r>
      <w:r w:rsidRPr="00F9014C">
        <w:rPr>
          <w:sz w:val="22"/>
          <w:szCs w:val="22"/>
        </w:rPr>
        <w:t xml:space="preserve">, ведение протокола вскрытия конвертов с </w:t>
      </w:r>
      <w:r w:rsidRPr="00F9014C">
        <w:rPr>
          <w:sz w:val="22"/>
          <w:szCs w:val="22"/>
        </w:rPr>
        <w:lastRenderedPageBreak/>
        <w:t xml:space="preserve">заявками на участие в </w:t>
      </w:r>
      <w:r w:rsidR="00A1785F" w:rsidRPr="00F9014C">
        <w:rPr>
          <w:sz w:val="22"/>
          <w:szCs w:val="22"/>
        </w:rPr>
        <w:t>закупках</w:t>
      </w:r>
      <w:r w:rsidRPr="00F9014C">
        <w:rPr>
          <w:sz w:val="22"/>
          <w:szCs w:val="22"/>
        </w:rPr>
        <w:t xml:space="preserve"> и открытия доступа к поданным в форме электронных документов заявкам на участие в </w:t>
      </w:r>
      <w:r w:rsidR="00A1785F" w:rsidRPr="00F9014C">
        <w:rPr>
          <w:sz w:val="22"/>
          <w:szCs w:val="22"/>
        </w:rPr>
        <w:t>закупках</w:t>
      </w:r>
      <w:r w:rsidRPr="00F9014C">
        <w:rPr>
          <w:sz w:val="22"/>
          <w:szCs w:val="22"/>
        </w:rPr>
        <w:t xml:space="preserve">, протокола рассмотрения заявок на участие в </w:t>
      </w:r>
      <w:r w:rsidR="00A1785F" w:rsidRPr="00F9014C">
        <w:rPr>
          <w:sz w:val="22"/>
          <w:szCs w:val="22"/>
        </w:rPr>
        <w:t>закупках</w:t>
      </w:r>
      <w:r w:rsidRPr="00F9014C">
        <w:rPr>
          <w:sz w:val="22"/>
          <w:szCs w:val="22"/>
        </w:rPr>
        <w:t xml:space="preserve">, протокола оценки и сопоставления заявок на участие в </w:t>
      </w:r>
      <w:r w:rsidR="00A1785F" w:rsidRPr="00F9014C">
        <w:rPr>
          <w:sz w:val="22"/>
          <w:szCs w:val="22"/>
        </w:rPr>
        <w:t>закупках</w:t>
      </w:r>
      <w:r w:rsidRPr="00F9014C">
        <w:rPr>
          <w:sz w:val="22"/>
          <w:szCs w:val="22"/>
        </w:rPr>
        <w:t>.</w:t>
      </w:r>
      <w:proofErr w:type="gramEnd"/>
    </w:p>
    <w:p w:rsidR="00E9403C" w:rsidRPr="00F9014C" w:rsidRDefault="00A2783B" w:rsidP="004D553A">
      <w:pPr>
        <w:pStyle w:val="a5"/>
        <w:numPr>
          <w:ilvl w:val="0"/>
          <w:numId w:val="0"/>
        </w:numPr>
        <w:spacing w:line="240" w:lineRule="auto"/>
        <w:ind w:firstLine="567"/>
        <w:rPr>
          <w:sz w:val="22"/>
          <w:szCs w:val="22"/>
        </w:rPr>
      </w:pPr>
      <w:r w:rsidRPr="00F9014C">
        <w:rPr>
          <w:sz w:val="22"/>
          <w:szCs w:val="22"/>
        </w:rPr>
        <w:t xml:space="preserve">3.4.7. Комиссия правомочна осуществлять функции, предусмотренные п. </w:t>
      </w:r>
      <w:r w:rsidR="006B7D35" w:rsidRPr="00F9014C">
        <w:rPr>
          <w:sz w:val="22"/>
          <w:szCs w:val="22"/>
        </w:rPr>
        <w:t>3.4.6.</w:t>
      </w:r>
      <w:r w:rsidRPr="00F9014C">
        <w:rPr>
          <w:sz w:val="22"/>
          <w:szCs w:val="22"/>
        </w:rPr>
        <w:t xml:space="preserve">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A2783B" w:rsidRPr="00F9014C" w:rsidRDefault="006B7D35" w:rsidP="004D553A">
      <w:pPr>
        <w:pStyle w:val="a5"/>
        <w:numPr>
          <w:ilvl w:val="0"/>
          <w:numId w:val="0"/>
        </w:numPr>
        <w:spacing w:line="240" w:lineRule="auto"/>
        <w:ind w:firstLine="567"/>
        <w:rPr>
          <w:sz w:val="22"/>
          <w:szCs w:val="22"/>
        </w:rPr>
      </w:pPr>
      <w:r w:rsidRPr="00F9014C">
        <w:rPr>
          <w:sz w:val="22"/>
          <w:szCs w:val="22"/>
        </w:rPr>
        <w:t xml:space="preserve">3.4.8. </w:t>
      </w:r>
      <w:r w:rsidR="00A2783B" w:rsidRPr="00F9014C">
        <w:rPr>
          <w:sz w:val="22"/>
          <w:szCs w:val="22"/>
        </w:rPr>
        <w:t>Основные принципы деятельности Единой комиссии:</w:t>
      </w:r>
    </w:p>
    <w:p w:rsidR="00A2783B" w:rsidRPr="00F9014C" w:rsidRDefault="00A2783B" w:rsidP="004D553A">
      <w:pPr>
        <w:ind w:left="0"/>
        <w:rPr>
          <w:sz w:val="22"/>
          <w:szCs w:val="22"/>
        </w:rPr>
      </w:pPr>
      <w:r w:rsidRPr="00F9014C">
        <w:rPr>
          <w:sz w:val="22"/>
          <w:szCs w:val="22"/>
        </w:rPr>
        <w:t>– голосование осуществляется открыто;</w:t>
      </w:r>
    </w:p>
    <w:p w:rsidR="00A2783B" w:rsidRPr="00F9014C" w:rsidRDefault="00A2783B" w:rsidP="004D553A">
      <w:pPr>
        <w:ind w:left="0"/>
        <w:rPr>
          <w:sz w:val="22"/>
          <w:szCs w:val="22"/>
        </w:rPr>
      </w:pPr>
      <w:r w:rsidRPr="00F9014C">
        <w:rPr>
          <w:sz w:val="22"/>
          <w:szCs w:val="22"/>
        </w:rPr>
        <w:t>– решение принимается простым большинством голосов;</w:t>
      </w:r>
    </w:p>
    <w:p w:rsidR="00A2783B" w:rsidRPr="00F9014C" w:rsidRDefault="00A2783B" w:rsidP="004D553A">
      <w:pPr>
        <w:ind w:left="0"/>
        <w:rPr>
          <w:sz w:val="22"/>
          <w:szCs w:val="22"/>
        </w:rPr>
      </w:pPr>
      <w:r w:rsidRPr="00F9014C">
        <w:rPr>
          <w:sz w:val="22"/>
          <w:szCs w:val="22"/>
        </w:rPr>
        <w:t>– при голосовании каждый член комиссии имеет один голос;</w:t>
      </w:r>
    </w:p>
    <w:p w:rsidR="00A2783B" w:rsidRPr="00F9014C" w:rsidRDefault="00A2783B" w:rsidP="004D553A">
      <w:pPr>
        <w:ind w:left="0"/>
        <w:rPr>
          <w:sz w:val="22"/>
          <w:szCs w:val="22"/>
        </w:rPr>
      </w:pPr>
      <w:r w:rsidRPr="00F9014C">
        <w:rPr>
          <w:sz w:val="22"/>
          <w:szCs w:val="22"/>
        </w:rPr>
        <w:t>– в случае равенства голосов членов комиссии при голосовании, Председатель комиссии или лицо, его замещающее, имеет право решающего голоса.</w:t>
      </w:r>
    </w:p>
    <w:p w:rsidR="00A2783B" w:rsidRPr="00F9014C" w:rsidRDefault="00A2783B" w:rsidP="004D553A">
      <w:pPr>
        <w:ind w:left="0"/>
        <w:rPr>
          <w:rFonts w:eastAsiaTheme="minorHAnsi"/>
          <w:sz w:val="22"/>
          <w:szCs w:val="22"/>
          <w:lang w:eastAsia="en-US"/>
        </w:rPr>
      </w:pPr>
      <w:r w:rsidRPr="00F9014C">
        <w:rPr>
          <w:sz w:val="22"/>
          <w:szCs w:val="22"/>
        </w:rPr>
        <w:t>3.</w:t>
      </w:r>
      <w:r w:rsidR="006B7D35" w:rsidRPr="00F9014C">
        <w:rPr>
          <w:sz w:val="22"/>
          <w:szCs w:val="22"/>
        </w:rPr>
        <w:t>5</w:t>
      </w:r>
      <w:r w:rsidRPr="00F9014C">
        <w:rPr>
          <w:sz w:val="22"/>
          <w:szCs w:val="22"/>
        </w:rPr>
        <w:t xml:space="preserve">. </w:t>
      </w:r>
      <w:r w:rsidRPr="00F9014C">
        <w:rPr>
          <w:rFonts w:eastAsiaTheme="minorHAnsi"/>
          <w:sz w:val="22"/>
          <w:szCs w:val="22"/>
          <w:lang w:eastAsia="en-US"/>
        </w:rPr>
        <w:t>Специализированная организация:</w:t>
      </w:r>
    </w:p>
    <w:p w:rsidR="00A2783B" w:rsidRPr="00F9014C" w:rsidRDefault="00A2783B" w:rsidP="004D553A">
      <w:pPr>
        <w:ind w:left="0"/>
        <w:rPr>
          <w:rFonts w:eastAsiaTheme="minorHAnsi"/>
          <w:sz w:val="22"/>
          <w:szCs w:val="22"/>
          <w:lang w:eastAsia="en-US"/>
        </w:rPr>
      </w:pPr>
      <w:r w:rsidRPr="00F9014C">
        <w:rPr>
          <w:rFonts w:eastAsiaTheme="minorHAnsi"/>
          <w:sz w:val="22"/>
          <w:szCs w:val="22"/>
          <w:lang w:eastAsia="en-US"/>
        </w:rPr>
        <w:t>3.</w:t>
      </w:r>
      <w:r w:rsidR="000343A9" w:rsidRPr="00F9014C">
        <w:rPr>
          <w:rFonts w:eastAsiaTheme="minorHAnsi"/>
          <w:sz w:val="22"/>
          <w:szCs w:val="22"/>
          <w:lang w:eastAsia="en-US"/>
        </w:rPr>
        <w:t>5</w:t>
      </w:r>
      <w:r w:rsidRPr="00F9014C">
        <w:rPr>
          <w:rFonts w:eastAsiaTheme="minorHAnsi"/>
          <w:sz w:val="22"/>
          <w:szCs w:val="22"/>
          <w:lang w:eastAsia="en-US"/>
        </w:rPr>
        <w:t xml:space="preserve">.1. </w:t>
      </w:r>
      <w:proofErr w:type="gramStart"/>
      <w:r w:rsidRPr="00F9014C">
        <w:rPr>
          <w:rFonts w:eastAsiaTheme="minorHAnsi"/>
          <w:sz w:val="22"/>
          <w:szCs w:val="22"/>
          <w:lang w:eastAsia="en-US"/>
        </w:rPr>
        <w:t>Заказчик вправе привлечь на основе гражданско-правового договора юридическое лицо</w:t>
      </w:r>
      <w:r w:rsidR="000343A9" w:rsidRPr="00F9014C">
        <w:rPr>
          <w:rFonts w:eastAsiaTheme="minorHAnsi"/>
          <w:sz w:val="22"/>
          <w:szCs w:val="22"/>
          <w:lang w:eastAsia="en-US"/>
        </w:rPr>
        <w:t xml:space="preserve"> либо Индивидуального предпринимателя</w:t>
      </w:r>
      <w:r w:rsidRPr="00F9014C">
        <w:rPr>
          <w:rFonts w:eastAsiaTheme="minorHAnsi"/>
          <w:sz w:val="22"/>
          <w:szCs w:val="22"/>
          <w:lang w:eastAsia="en-US"/>
        </w:rPr>
        <w:t xml:space="preserve"> (далее </w:t>
      </w:r>
      <w:r w:rsidR="006B7D35" w:rsidRPr="00F9014C">
        <w:rPr>
          <w:rFonts w:eastAsiaTheme="minorHAnsi"/>
          <w:sz w:val="22"/>
          <w:szCs w:val="22"/>
          <w:lang w:eastAsia="en-US"/>
        </w:rPr>
        <w:t>–</w:t>
      </w:r>
      <w:r w:rsidRPr="00F9014C">
        <w:rPr>
          <w:rFonts w:eastAsiaTheme="minorHAnsi"/>
          <w:sz w:val="22"/>
          <w:szCs w:val="22"/>
          <w:lang w:eastAsia="en-US"/>
        </w:rPr>
        <w:t xml:space="preserve"> специализированная организация) для осуществления функций по размещению заказа путем про</w:t>
      </w:r>
      <w:r w:rsidR="009D113B" w:rsidRPr="00F9014C">
        <w:rPr>
          <w:rFonts w:eastAsiaTheme="minorHAnsi"/>
          <w:sz w:val="22"/>
          <w:szCs w:val="22"/>
          <w:lang w:eastAsia="en-US"/>
        </w:rPr>
        <w:t xml:space="preserve">ведения торгов в форме конкурса, </w:t>
      </w:r>
      <w:r w:rsidRPr="00F9014C">
        <w:rPr>
          <w:rFonts w:eastAsiaTheme="minorHAnsi"/>
          <w:sz w:val="22"/>
          <w:szCs w:val="22"/>
          <w:lang w:eastAsia="en-US"/>
        </w:rPr>
        <w:t>аукциона</w:t>
      </w:r>
      <w:r w:rsidR="009D113B" w:rsidRPr="00F9014C">
        <w:rPr>
          <w:rFonts w:eastAsiaTheme="minorHAnsi"/>
          <w:sz w:val="22"/>
          <w:szCs w:val="22"/>
          <w:lang w:eastAsia="en-US"/>
        </w:rPr>
        <w:t>, запроса предложений, запроса котировок (запрос цен)</w:t>
      </w:r>
      <w:r w:rsidRPr="00F9014C">
        <w:rPr>
          <w:rFonts w:eastAsiaTheme="minorHAnsi"/>
          <w:sz w:val="22"/>
          <w:szCs w:val="22"/>
          <w:lang w:eastAsia="en-US"/>
        </w:rPr>
        <w:t xml:space="preserve"> </w:t>
      </w:r>
      <w:r w:rsidR="009D113B" w:rsidRPr="00F9014C">
        <w:rPr>
          <w:rFonts w:eastAsiaTheme="minorHAnsi"/>
          <w:sz w:val="22"/>
          <w:szCs w:val="22"/>
          <w:lang w:eastAsia="en-US"/>
        </w:rPr>
        <w:t>–</w:t>
      </w:r>
      <w:r w:rsidRPr="00F9014C">
        <w:rPr>
          <w:rFonts w:eastAsiaTheme="minorHAnsi"/>
          <w:sz w:val="22"/>
          <w:szCs w:val="22"/>
          <w:lang w:eastAsia="en-US"/>
        </w:rPr>
        <w:t xml:space="preserve"> разработки конкурсной документ</w:t>
      </w:r>
      <w:r w:rsidR="009D113B" w:rsidRPr="00F9014C">
        <w:rPr>
          <w:rFonts w:eastAsiaTheme="minorHAnsi"/>
          <w:sz w:val="22"/>
          <w:szCs w:val="22"/>
          <w:lang w:eastAsia="en-US"/>
        </w:rPr>
        <w:t xml:space="preserve">ации, документации об аукционе иной документации, </w:t>
      </w:r>
      <w:r w:rsidRPr="00F9014C">
        <w:rPr>
          <w:rFonts w:eastAsiaTheme="minorHAnsi"/>
          <w:sz w:val="22"/>
          <w:szCs w:val="22"/>
          <w:lang w:eastAsia="en-US"/>
        </w:rPr>
        <w:t xml:space="preserve">опубликования и размещения извещения о проведении </w:t>
      </w:r>
      <w:r w:rsidR="0077118C" w:rsidRPr="00F9014C">
        <w:rPr>
          <w:rFonts w:eastAsiaTheme="minorHAnsi"/>
          <w:sz w:val="22"/>
          <w:szCs w:val="22"/>
          <w:lang w:eastAsia="en-US"/>
        </w:rPr>
        <w:t>торгов</w:t>
      </w:r>
      <w:r w:rsidRPr="00F9014C">
        <w:rPr>
          <w:rFonts w:eastAsiaTheme="minorHAnsi"/>
          <w:sz w:val="22"/>
          <w:szCs w:val="22"/>
          <w:lang w:eastAsia="en-US"/>
        </w:rPr>
        <w:t>, направления приглашений принять участие в закрытом конкурсе или в закрытом аукционе</w:t>
      </w:r>
      <w:proofErr w:type="gramEnd"/>
      <w:r w:rsidRPr="00F9014C">
        <w:rPr>
          <w:rFonts w:eastAsiaTheme="minorHAnsi"/>
          <w:sz w:val="22"/>
          <w:szCs w:val="22"/>
          <w:lang w:eastAsia="en-US"/>
        </w:rPr>
        <w:t xml:space="preserve"> и иных связанных с обеспечением проведения торгов функций. При этом создание </w:t>
      </w:r>
      <w:r w:rsidRPr="00F9014C">
        <w:rPr>
          <w:rFonts w:eastAsiaTheme="minorHAnsi"/>
          <w:color w:val="auto"/>
          <w:sz w:val="22"/>
          <w:szCs w:val="22"/>
          <w:lang w:eastAsia="en-US"/>
        </w:rPr>
        <w:t xml:space="preserve">Комиссии по размещению заказа, определение начальной (максимальной) цены контракта, </w:t>
      </w:r>
      <w:hyperlink r:id="rId9" w:history="1">
        <w:r w:rsidRPr="00F9014C">
          <w:rPr>
            <w:rFonts w:eastAsiaTheme="minorHAnsi"/>
            <w:color w:val="auto"/>
            <w:sz w:val="22"/>
            <w:szCs w:val="22"/>
            <w:lang w:eastAsia="en-US"/>
          </w:rPr>
          <w:t>предмета</w:t>
        </w:r>
      </w:hyperlink>
      <w:r w:rsidRPr="00F9014C">
        <w:rPr>
          <w:rFonts w:eastAsiaTheme="minorHAnsi"/>
          <w:color w:val="auto"/>
          <w:sz w:val="22"/>
          <w:szCs w:val="22"/>
          <w:lang w:eastAsia="en-US"/>
        </w:rPr>
        <w:t xml:space="preserve"> и существенных условий контракта, утверждение проекта контракта, конкурсной документации, документации об аукционе, определение условий торгов и их изменение</w:t>
      </w:r>
      <w:r w:rsidRPr="00F9014C">
        <w:rPr>
          <w:rFonts w:eastAsiaTheme="minorHAnsi"/>
          <w:sz w:val="22"/>
          <w:szCs w:val="22"/>
          <w:lang w:eastAsia="en-US"/>
        </w:rPr>
        <w:t xml:space="preserve"> осуществ</w:t>
      </w:r>
      <w:r w:rsidR="006B7D35" w:rsidRPr="00F9014C">
        <w:rPr>
          <w:rFonts w:eastAsiaTheme="minorHAnsi"/>
          <w:sz w:val="22"/>
          <w:szCs w:val="22"/>
          <w:lang w:eastAsia="en-US"/>
        </w:rPr>
        <w:t xml:space="preserve">ляются Заказчиком, </w:t>
      </w:r>
      <w:r w:rsidRPr="00F9014C">
        <w:rPr>
          <w:rFonts w:eastAsiaTheme="minorHAnsi"/>
          <w:sz w:val="22"/>
          <w:szCs w:val="22"/>
          <w:lang w:eastAsia="en-US"/>
        </w:rPr>
        <w:t>подписание контракта осуществляется Заказчиком.</w:t>
      </w:r>
    </w:p>
    <w:p w:rsidR="003A76DA" w:rsidRPr="00F9014C" w:rsidRDefault="003A76DA" w:rsidP="004D553A">
      <w:pPr>
        <w:pStyle w:val="ad"/>
        <w:ind w:left="0"/>
        <w:contextualSpacing w:val="0"/>
        <w:jc w:val="center"/>
        <w:rPr>
          <w:b/>
          <w:sz w:val="22"/>
          <w:szCs w:val="22"/>
        </w:rPr>
      </w:pPr>
    </w:p>
    <w:p w:rsidR="00E9403C" w:rsidRPr="00F9014C" w:rsidRDefault="00A2783B" w:rsidP="004D553A">
      <w:pPr>
        <w:pStyle w:val="ad"/>
        <w:ind w:left="0"/>
        <w:contextualSpacing w:val="0"/>
        <w:jc w:val="center"/>
        <w:rPr>
          <w:b/>
          <w:sz w:val="22"/>
          <w:szCs w:val="22"/>
        </w:rPr>
      </w:pPr>
      <w:r w:rsidRPr="00F9014C">
        <w:rPr>
          <w:b/>
          <w:sz w:val="22"/>
          <w:szCs w:val="22"/>
        </w:rPr>
        <w:t>4. Общий порядок подготовки закупки</w:t>
      </w:r>
      <w:bookmarkStart w:id="1" w:name="_Toc277676575"/>
    </w:p>
    <w:p w:rsidR="00E9403C" w:rsidRPr="00F9014C" w:rsidRDefault="00A2783B" w:rsidP="004D553A">
      <w:pPr>
        <w:pStyle w:val="ad"/>
        <w:ind w:left="0"/>
        <w:contextualSpacing w:val="0"/>
        <w:rPr>
          <w:sz w:val="22"/>
          <w:szCs w:val="22"/>
        </w:rPr>
      </w:pPr>
      <w:r w:rsidRPr="00F9014C">
        <w:rPr>
          <w:sz w:val="22"/>
          <w:szCs w:val="22"/>
        </w:rPr>
        <w:t>4.1. Требования к закупаемым товарам, работам, услугам</w:t>
      </w:r>
      <w:bookmarkEnd w:id="1"/>
      <w:r w:rsidRPr="00F9014C">
        <w:rPr>
          <w:sz w:val="22"/>
          <w:szCs w:val="22"/>
        </w:rPr>
        <w:t>:</w:t>
      </w:r>
    </w:p>
    <w:p w:rsidR="00A2783B" w:rsidRPr="00F9014C" w:rsidRDefault="00A2783B" w:rsidP="004D553A">
      <w:pPr>
        <w:pStyle w:val="ad"/>
        <w:ind w:left="0"/>
        <w:contextualSpacing w:val="0"/>
        <w:rPr>
          <w:b/>
          <w:i/>
          <w:sz w:val="22"/>
          <w:szCs w:val="22"/>
        </w:rPr>
      </w:pPr>
      <w:r w:rsidRPr="00F9014C">
        <w:rPr>
          <w:sz w:val="22"/>
          <w:szCs w:val="22"/>
        </w:rPr>
        <w:t>4.1.1.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A2783B" w:rsidRPr="00F9014C" w:rsidRDefault="00A2783B" w:rsidP="004D553A">
      <w:pPr>
        <w:ind w:left="0"/>
        <w:rPr>
          <w:sz w:val="22"/>
          <w:szCs w:val="22"/>
        </w:rPr>
      </w:pPr>
      <w:r w:rsidRPr="00F9014C">
        <w:rPr>
          <w:sz w:val="22"/>
          <w:szCs w:val="22"/>
        </w:rPr>
        <w:t>4.1.2. При формировании требований к закупаемым товарам, работам, услугам должны соблюдаться следующие требования:</w:t>
      </w:r>
    </w:p>
    <w:p w:rsidR="00A2783B" w:rsidRPr="00F9014C" w:rsidRDefault="00A2783B" w:rsidP="004D553A">
      <w:pPr>
        <w:ind w:left="0"/>
        <w:rPr>
          <w:sz w:val="22"/>
          <w:szCs w:val="22"/>
        </w:rPr>
      </w:pPr>
      <w:r w:rsidRPr="00F9014C">
        <w:rPr>
          <w:sz w:val="22"/>
          <w:szCs w:val="22"/>
        </w:rPr>
        <w:t>–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A2783B" w:rsidRPr="00F9014C" w:rsidRDefault="00A2783B" w:rsidP="004D553A">
      <w:pPr>
        <w:ind w:left="0"/>
        <w:rPr>
          <w:sz w:val="22"/>
          <w:szCs w:val="22"/>
        </w:rPr>
      </w:pPr>
      <w:proofErr w:type="gramStart"/>
      <w:r w:rsidRPr="00F9014C">
        <w:rPr>
          <w:sz w:val="22"/>
          <w:szCs w:val="22"/>
        </w:rPr>
        <w:t xml:space="preserve">– 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 </w:t>
      </w:r>
      <w:proofErr w:type="gramEnd"/>
    </w:p>
    <w:p w:rsidR="00A2783B" w:rsidRPr="00F9014C" w:rsidRDefault="00A2783B" w:rsidP="004D553A">
      <w:pPr>
        <w:ind w:left="0"/>
        <w:rPr>
          <w:sz w:val="22"/>
          <w:szCs w:val="22"/>
        </w:rPr>
      </w:pPr>
      <w:r w:rsidRPr="00F9014C">
        <w:rPr>
          <w:sz w:val="22"/>
          <w:szCs w:val="22"/>
        </w:rPr>
        <w:t>–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A2783B" w:rsidRPr="00F9014C" w:rsidRDefault="00A2783B" w:rsidP="004D553A">
      <w:pPr>
        <w:ind w:left="0"/>
        <w:rPr>
          <w:sz w:val="22"/>
          <w:szCs w:val="22"/>
        </w:rPr>
      </w:pPr>
      <w:r w:rsidRPr="00F9014C">
        <w:rPr>
          <w:sz w:val="22"/>
          <w:szCs w:val="22"/>
        </w:rPr>
        <w:t xml:space="preserve">–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 </w:t>
      </w:r>
    </w:p>
    <w:p w:rsidR="00A2783B" w:rsidRPr="00F9014C" w:rsidRDefault="00A2783B" w:rsidP="004D553A">
      <w:pPr>
        <w:ind w:left="0"/>
        <w:rPr>
          <w:sz w:val="22"/>
          <w:szCs w:val="22"/>
        </w:rPr>
      </w:pPr>
      <w:r w:rsidRPr="00F9014C">
        <w:rPr>
          <w:sz w:val="22"/>
          <w:szCs w:val="22"/>
        </w:rPr>
        <w:t>4.1.2.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A2783B" w:rsidRPr="00F9014C" w:rsidRDefault="00A2783B" w:rsidP="004D553A">
      <w:pPr>
        <w:ind w:left="0"/>
        <w:rPr>
          <w:sz w:val="22"/>
          <w:szCs w:val="22"/>
        </w:rPr>
      </w:pPr>
    </w:p>
    <w:p w:rsidR="00A2783B" w:rsidRPr="00F9014C" w:rsidRDefault="00A2783B" w:rsidP="004D553A">
      <w:pPr>
        <w:ind w:left="0"/>
        <w:jc w:val="center"/>
        <w:rPr>
          <w:b/>
          <w:sz w:val="22"/>
          <w:szCs w:val="22"/>
        </w:rPr>
      </w:pPr>
      <w:r w:rsidRPr="00F9014C">
        <w:rPr>
          <w:b/>
          <w:sz w:val="22"/>
          <w:szCs w:val="22"/>
        </w:rPr>
        <w:t>4.2. Требования к правоспособности участника закупок</w:t>
      </w:r>
    </w:p>
    <w:p w:rsidR="00A2783B" w:rsidRPr="00F9014C" w:rsidRDefault="00A2783B" w:rsidP="004D553A">
      <w:pPr>
        <w:ind w:left="0"/>
        <w:rPr>
          <w:b/>
          <w:sz w:val="22"/>
          <w:szCs w:val="22"/>
        </w:rPr>
      </w:pPr>
      <w:r w:rsidRPr="00F9014C">
        <w:rPr>
          <w:sz w:val="22"/>
          <w:szCs w:val="22"/>
        </w:rPr>
        <w:t>4.2.1. Устанавливаются следующие обязательные требования к правоспособности  участника закупок:</w:t>
      </w:r>
    </w:p>
    <w:p w:rsidR="00A2783B" w:rsidRPr="00F9014C" w:rsidRDefault="00A2783B" w:rsidP="004D553A">
      <w:pPr>
        <w:ind w:left="0"/>
        <w:rPr>
          <w:b/>
          <w:sz w:val="22"/>
          <w:szCs w:val="22"/>
        </w:rPr>
      </w:pPr>
      <w:r w:rsidRPr="00F9014C">
        <w:rPr>
          <w:b/>
          <w:sz w:val="22"/>
          <w:szCs w:val="22"/>
        </w:rPr>
        <w:t xml:space="preserve">– </w:t>
      </w:r>
      <w:r w:rsidRPr="00F9014C">
        <w:rPr>
          <w:sz w:val="22"/>
          <w:szCs w:val="22"/>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2783B" w:rsidRPr="00F9014C" w:rsidRDefault="00A2783B" w:rsidP="004D553A">
      <w:pPr>
        <w:ind w:left="0"/>
        <w:rPr>
          <w:sz w:val="22"/>
          <w:szCs w:val="22"/>
        </w:rPr>
      </w:pPr>
      <w:r w:rsidRPr="00F9014C">
        <w:rPr>
          <w:sz w:val="22"/>
          <w:szCs w:val="22"/>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2783B" w:rsidRPr="00F9014C" w:rsidRDefault="00A2783B" w:rsidP="004D553A">
      <w:pPr>
        <w:ind w:left="0"/>
        <w:rPr>
          <w:sz w:val="22"/>
          <w:szCs w:val="22"/>
        </w:rPr>
      </w:pPr>
      <w:r w:rsidRPr="00F9014C">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2783B" w:rsidRPr="00F9014C" w:rsidRDefault="00A2783B" w:rsidP="004D553A">
      <w:pPr>
        <w:ind w:left="0"/>
        <w:rPr>
          <w:sz w:val="22"/>
          <w:szCs w:val="22"/>
        </w:rPr>
      </w:pPr>
      <w:r w:rsidRPr="00F9014C">
        <w:rPr>
          <w:sz w:val="22"/>
          <w:szCs w:val="22"/>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2783B" w:rsidRPr="00F9014C" w:rsidRDefault="00A2783B" w:rsidP="004D553A">
      <w:pPr>
        <w:ind w:left="0"/>
        <w:rPr>
          <w:sz w:val="22"/>
          <w:szCs w:val="22"/>
        </w:rPr>
      </w:pPr>
      <w:r w:rsidRPr="00F9014C">
        <w:rPr>
          <w:sz w:val="22"/>
          <w:szCs w:val="22"/>
        </w:rPr>
        <w:t>–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21.07.2005 г. № 94-ФЗ «О размещении заказов на поставки товаров, выполнение работ, оказание услуг для государственных и муниципальных нужд»;</w:t>
      </w:r>
    </w:p>
    <w:p w:rsidR="00A2783B" w:rsidRPr="00F9014C" w:rsidRDefault="00A2783B" w:rsidP="004D553A">
      <w:pPr>
        <w:ind w:left="0"/>
        <w:rPr>
          <w:sz w:val="22"/>
          <w:szCs w:val="22"/>
        </w:rPr>
      </w:pPr>
      <w:r w:rsidRPr="00F9014C">
        <w:rPr>
          <w:sz w:val="22"/>
          <w:szCs w:val="22"/>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r w:rsidRPr="00F9014C">
        <w:rPr>
          <w:sz w:val="22"/>
          <w:szCs w:val="22"/>
        </w:rPr>
        <w:tab/>
      </w:r>
    </w:p>
    <w:p w:rsidR="00FF6ABB" w:rsidRPr="00F9014C" w:rsidRDefault="00FF6ABB" w:rsidP="004D553A">
      <w:pPr>
        <w:ind w:left="0"/>
        <w:jc w:val="center"/>
        <w:rPr>
          <w:b/>
          <w:sz w:val="22"/>
          <w:szCs w:val="22"/>
        </w:rPr>
      </w:pPr>
    </w:p>
    <w:p w:rsidR="00A2783B" w:rsidRPr="00F9014C" w:rsidRDefault="00EC6070" w:rsidP="004D553A">
      <w:pPr>
        <w:ind w:left="0"/>
        <w:jc w:val="center"/>
        <w:rPr>
          <w:b/>
          <w:sz w:val="22"/>
          <w:szCs w:val="22"/>
        </w:rPr>
      </w:pPr>
      <w:r w:rsidRPr="00F9014C">
        <w:rPr>
          <w:b/>
          <w:sz w:val="22"/>
          <w:szCs w:val="22"/>
        </w:rPr>
        <w:t xml:space="preserve">4.3. </w:t>
      </w:r>
      <w:r w:rsidR="00A2783B" w:rsidRPr="00F9014C">
        <w:rPr>
          <w:b/>
          <w:sz w:val="22"/>
          <w:szCs w:val="22"/>
        </w:rPr>
        <w:t>Требования к извещению о закупке</w:t>
      </w:r>
    </w:p>
    <w:p w:rsidR="00A2783B" w:rsidRPr="00F9014C" w:rsidRDefault="00666B8F" w:rsidP="004D553A">
      <w:pPr>
        <w:ind w:left="0"/>
        <w:rPr>
          <w:sz w:val="22"/>
          <w:szCs w:val="22"/>
        </w:rPr>
      </w:pPr>
      <w:r w:rsidRPr="00F9014C">
        <w:rPr>
          <w:sz w:val="22"/>
          <w:szCs w:val="22"/>
        </w:rPr>
        <w:t xml:space="preserve">4.3.1. </w:t>
      </w:r>
      <w:r w:rsidR="00A2783B" w:rsidRPr="00F9014C">
        <w:rPr>
          <w:sz w:val="22"/>
          <w:szCs w:val="22"/>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A2783B" w:rsidRPr="00F9014C" w:rsidRDefault="00666B8F" w:rsidP="004D553A">
      <w:pPr>
        <w:ind w:left="0"/>
        <w:rPr>
          <w:sz w:val="22"/>
          <w:szCs w:val="22"/>
        </w:rPr>
      </w:pPr>
      <w:r w:rsidRPr="00F9014C">
        <w:rPr>
          <w:sz w:val="22"/>
          <w:szCs w:val="22"/>
        </w:rPr>
        <w:t xml:space="preserve">4.3.2. </w:t>
      </w:r>
      <w:r w:rsidR="00A2783B" w:rsidRPr="00F9014C">
        <w:rPr>
          <w:sz w:val="22"/>
          <w:szCs w:val="22"/>
        </w:rPr>
        <w:t>В извещении о закупке должны быть указаны, как минимум, следующие сведения:</w:t>
      </w:r>
    </w:p>
    <w:p w:rsidR="00A2783B" w:rsidRPr="00F9014C" w:rsidRDefault="00A2783B" w:rsidP="004D553A">
      <w:pPr>
        <w:ind w:left="0"/>
        <w:rPr>
          <w:sz w:val="22"/>
          <w:szCs w:val="22"/>
        </w:rPr>
      </w:pPr>
      <w:r w:rsidRPr="00F9014C">
        <w:rPr>
          <w:sz w:val="22"/>
          <w:szCs w:val="22"/>
        </w:rPr>
        <w:t>– способ закупки;</w:t>
      </w:r>
    </w:p>
    <w:p w:rsidR="00A2783B" w:rsidRPr="00F9014C" w:rsidRDefault="00A2783B" w:rsidP="004D553A">
      <w:pPr>
        <w:ind w:left="0"/>
        <w:rPr>
          <w:sz w:val="22"/>
          <w:szCs w:val="22"/>
        </w:rPr>
      </w:pPr>
      <w:r w:rsidRPr="00F9014C">
        <w:rPr>
          <w:sz w:val="22"/>
          <w:szCs w:val="22"/>
        </w:rPr>
        <w:t>– наименование, место нахождения, почтовый адрес, адрес электронной почты, номер контактного телефона заказчика;</w:t>
      </w:r>
    </w:p>
    <w:p w:rsidR="00A2783B" w:rsidRPr="00F9014C" w:rsidRDefault="00A2783B" w:rsidP="004D553A">
      <w:pPr>
        <w:ind w:left="0"/>
        <w:rPr>
          <w:sz w:val="22"/>
          <w:szCs w:val="22"/>
        </w:rPr>
      </w:pPr>
      <w:r w:rsidRPr="00F9014C">
        <w:rPr>
          <w:sz w:val="22"/>
          <w:szCs w:val="22"/>
        </w:rPr>
        <w:t>– предмет договора с указанием количества поставляемого товара, объема выполняемых работ, оказываемых услуг, в случае если объективно возможно определить количество товара, объем работ и услуг;</w:t>
      </w:r>
    </w:p>
    <w:p w:rsidR="00A2783B" w:rsidRPr="00F9014C" w:rsidRDefault="00A2783B" w:rsidP="004D553A">
      <w:pPr>
        <w:ind w:left="0"/>
        <w:rPr>
          <w:sz w:val="22"/>
          <w:szCs w:val="22"/>
        </w:rPr>
      </w:pPr>
      <w:r w:rsidRPr="00F9014C">
        <w:rPr>
          <w:sz w:val="22"/>
          <w:szCs w:val="22"/>
        </w:rPr>
        <w:t>– место поставки товара, выполнения работ, оказания услуг;</w:t>
      </w:r>
    </w:p>
    <w:p w:rsidR="00A2783B" w:rsidRPr="00F9014C" w:rsidRDefault="00A2783B" w:rsidP="004D553A">
      <w:pPr>
        <w:ind w:left="0"/>
        <w:rPr>
          <w:sz w:val="22"/>
          <w:szCs w:val="22"/>
        </w:rPr>
      </w:pPr>
      <w:r w:rsidRPr="00F9014C">
        <w:rPr>
          <w:sz w:val="22"/>
          <w:szCs w:val="22"/>
        </w:rPr>
        <w:t>– сведения о начальной (максимальной) цене договора (цене лота);</w:t>
      </w:r>
    </w:p>
    <w:p w:rsidR="00A2783B" w:rsidRPr="00F9014C" w:rsidRDefault="00A2783B" w:rsidP="004D553A">
      <w:pPr>
        <w:ind w:left="0"/>
        <w:rPr>
          <w:sz w:val="22"/>
          <w:szCs w:val="22"/>
        </w:rPr>
      </w:pPr>
      <w:r w:rsidRPr="00F9014C">
        <w:rPr>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2783B" w:rsidRPr="00F9014C" w:rsidRDefault="00A2783B" w:rsidP="004D553A">
      <w:pPr>
        <w:ind w:left="0"/>
        <w:rPr>
          <w:sz w:val="22"/>
          <w:szCs w:val="22"/>
        </w:rPr>
      </w:pPr>
      <w:r w:rsidRPr="00F9014C">
        <w:rPr>
          <w:sz w:val="22"/>
          <w:szCs w:val="22"/>
        </w:rPr>
        <w:t>– место и срок для рассмотрения предложений участников закупки и подведения итогов закупки.</w:t>
      </w:r>
    </w:p>
    <w:p w:rsidR="00F815AC" w:rsidRPr="00F9014C" w:rsidRDefault="00F815AC" w:rsidP="004D553A">
      <w:pPr>
        <w:ind w:left="0"/>
        <w:jc w:val="center"/>
        <w:rPr>
          <w:b/>
          <w:sz w:val="22"/>
          <w:szCs w:val="22"/>
        </w:rPr>
      </w:pPr>
    </w:p>
    <w:p w:rsidR="00A2783B" w:rsidRPr="00F9014C" w:rsidRDefault="00666B8F" w:rsidP="004D553A">
      <w:pPr>
        <w:ind w:left="0"/>
        <w:jc w:val="center"/>
        <w:rPr>
          <w:b/>
          <w:sz w:val="22"/>
          <w:szCs w:val="22"/>
        </w:rPr>
      </w:pPr>
      <w:r w:rsidRPr="00F9014C">
        <w:rPr>
          <w:b/>
          <w:sz w:val="22"/>
          <w:szCs w:val="22"/>
        </w:rPr>
        <w:t xml:space="preserve">4.4. </w:t>
      </w:r>
      <w:r w:rsidR="00A2783B" w:rsidRPr="00F9014C">
        <w:rPr>
          <w:b/>
          <w:sz w:val="22"/>
          <w:szCs w:val="22"/>
        </w:rPr>
        <w:t>Требования к документации о закупке</w:t>
      </w:r>
    </w:p>
    <w:p w:rsidR="00A2783B" w:rsidRPr="00F9014C" w:rsidRDefault="00A2783B" w:rsidP="004D553A">
      <w:pPr>
        <w:ind w:left="0"/>
        <w:rPr>
          <w:sz w:val="22"/>
          <w:szCs w:val="22"/>
        </w:rPr>
      </w:pPr>
      <w:r w:rsidRPr="00F9014C">
        <w:rPr>
          <w:sz w:val="22"/>
          <w:szCs w:val="22"/>
        </w:rPr>
        <w:t xml:space="preserve">В документации о закупке должны быть указаны, как минимум следующие сведения: </w:t>
      </w:r>
    </w:p>
    <w:p w:rsidR="00A2783B" w:rsidRPr="00F9014C" w:rsidRDefault="00A2783B" w:rsidP="004D553A">
      <w:pPr>
        <w:ind w:left="0"/>
        <w:rPr>
          <w:sz w:val="22"/>
          <w:szCs w:val="22"/>
        </w:rPr>
      </w:pPr>
      <w:proofErr w:type="gramStart"/>
      <w:r w:rsidRPr="00F9014C">
        <w:rPr>
          <w:sz w:val="22"/>
          <w:szCs w:val="22"/>
        </w:rPr>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A2783B" w:rsidRPr="00F9014C" w:rsidRDefault="00A2783B" w:rsidP="004D553A">
      <w:pPr>
        <w:ind w:left="0"/>
        <w:rPr>
          <w:sz w:val="22"/>
          <w:szCs w:val="22"/>
        </w:rPr>
      </w:pPr>
      <w:r w:rsidRPr="00F9014C">
        <w:rPr>
          <w:sz w:val="22"/>
          <w:szCs w:val="22"/>
        </w:rPr>
        <w:t>– требования к содержанию, форме, оформлению и составу заявки на участие в закупке;</w:t>
      </w:r>
    </w:p>
    <w:p w:rsidR="00A2783B" w:rsidRPr="00F9014C" w:rsidRDefault="00A2783B" w:rsidP="004D553A">
      <w:pPr>
        <w:ind w:left="0"/>
        <w:rPr>
          <w:sz w:val="22"/>
          <w:szCs w:val="22"/>
        </w:rPr>
      </w:pPr>
      <w:r w:rsidRPr="00F9014C">
        <w:rPr>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2783B" w:rsidRPr="00F9014C" w:rsidRDefault="00A2783B" w:rsidP="004D553A">
      <w:pPr>
        <w:ind w:left="0"/>
        <w:rPr>
          <w:sz w:val="22"/>
          <w:szCs w:val="22"/>
        </w:rPr>
      </w:pPr>
      <w:r w:rsidRPr="00F9014C">
        <w:rPr>
          <w:sz w:val="22"/>
          <w:szCs w:val="22"/>
        </w:rPr>
        <w:t>– место, условия и сроки (периоды) поставки товара, выполнения работы, оказания услуги;</w:t>
      </w:r>
    </w:p>
    <w:p w:rsidR="00A2783B" w:rsidRPr="00F9014C" w:rsidRDefault="00A2783B" w:rsidP="004D553A">
      <w:pPr>
        <w:ind w:left="0"/>
        <w:rPr>
          <w:sz w:val="22"/>
          <w:szCs w:val="22"/>
        </w:rPr>
      </w:pPr>
      <w:r w:rsidRPr="00F9014C">
        <w:rPr>
          <w:sz w:val="22"/>
          <w:szCs w:val="22"/>
        </w:rPr>
        <w:t>–  сведения о начальной (максимальной) цене договора (цене лота);</w:t>
      </w:r>
    </w:p>
    <w:p w:rsidR="00AE2A02" w:rsidRPr="00F9014C" w:rsidRDefault="00A2783B" w:rsidP="004D553A">
      <w:pPr>
        <w:ind w:left="0"/>
        <w:rPr>
          <w:sz w:val="22"/>
          <w:szCs w:val="22"/>
        </w:rPr>
      </w:pPr>
      <w:r w:rsidRPr="00F9014C">
        <w:rPr>
          <w:sz w:val="22"/>
          <w:szCs w:val="22"/>
        </w:rPr>
        <w:t>– форма, сроки и порядок оплаты товара, работы, услуги;</w:t>
      </w:r>
    </w:p>
    <w:p w:rsidR="00A2783B" w:rsidRPr="00F9014C" w:rsidRDefault="00A2783B" w:rsidP="004D553A">
      <w:pPr>
        <w:ind w:left="0"/>
        <w:rPr>
          <w:sz w:val="22"/>
          <w:szCs w:val="22"/>
        </w:rPr>
      </w:pPr>
      <w:r w:rsidRPr="00F9014C">
        <w:rPr>
          <w:sz w:val="22"/>
          <w:szCs w:val="22"/>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783B" w:rsidRPr="00F9014C" w:rsidRDefault="00A2783B" w:rsidP="004D553A">
      <w:pPr>
        <w:ind w:left="0"/>
        <w:rPr>
          <w:sz w:val="22"/>
          <w:szCs w:val="22"/>
        </w:rPr>
      </w:pPr>
      <w:r w:rsidRPr="00F9014C">
        <w:rPr>
          <w:sz w:val="22"/>
          <w:szCs w:val="22"/>
        </w:rPr>
        <w:lastRenderedPageBreak/>
        <w:t>– порядок, место, дата начала и дата окончания срока подачи заявок на участие в закупке;</w:t>
      </w:r>
    </w:p>
    <w:p w:rsidR="00A2783B" w:rsidRPr="00F9014C" w:rsidRDefault="00A2783B" w:rsidP="004D553A">
      <w:pPr>
        <w:ind w:left="0"/>
        <w:rPr>
          <w:sz w:val="22"/>
          <w:szCs w:val="22"/>
        </w:rPr>
      </w:pPr>
      <w:r w:rsidRPr="00F9014C">
        <w:rPr>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2783B" w:rsidRPr="00F9014C" w:rsidRDefault="00A2783B" w:rsidP="004D553A">
      <w:pPr>
        <w:ind w:left="0"/>
        <w:rPr>
          <w:sz w:val="22"/>
          <w:szCs w:val="22"/>
        </w:rPr>
      </w:pPr>
      <w:r w:rsidRPr="00F9014C">
        <w:rPr>
          <w:sz w:val="22"/>
          <w:szCs w:val="22"/>
        </w:rPr>
        <w:t>– формы, порядок, дата начала и дата окончания срока предоставления участникам закупки разъяснений положений документации о закупке;</w:t>
      </w:r>
    </w:p>
    <w:p w:rsidR="00A2783B" w:rsidRPr="00F9014C" w:rsidRDefault="00A2783B" w:rsidP="004D553A">
      <w:pPr>
        <w:ind w:left="0"/>
        <w:rPr>
          <w:sz w:val="22"/>
          <w:szCs w:val="22"/>
        </w:rPr>
      </w:pPr>
      <w:r w:rsidRPr="00F9014C">
        <w:rPr>
          <w:sz w:val="22"/>
          <w:szCs w:val="22"/>
        </w:rPr>
        <w:t>– место и срок для рассмотрения предложений участников закупки и подведения итогов закупки;</w:t>
      </w:r>
    </w:p>
    <w:p w:rsidR="00A2783B" w:rsidRPr="00F9014C" w:rsidRDefault="00A2783B" w:rsidP="004D553A">
      <w:pPr>
        <w:ind w:left="0"/>
        <w:rPr>
          <w:sz w:val="22"/>
          <w:szCs w:val="22"/>
        </w:rPr>
      </w:pPr>
      <w:r w:rsidRPr="00F9014C">
        <w:rPr>
          <w:sz w:val="22"/>
          <w:szCs w:val="22"/>
        </w:rPr>
        <w:t>– критерии оценки и сопоставления заявок на участие в закупке;</w:t>
      </w:r>
    </w:p>
    <w:p w:rsidR="00A2783B" w:rsidRPr="00F9014C" w:rsidRDefault="00A2783B" w:rsidP="004D553A">
      <w:pPr>
        <w:ind w:left="0"/>
        <w:rPr>
          <w:sz w:val="22"/>
          <w:szCs w:val="22"/>
        </w:rPr>
      </w:pPr>
      <w:r w:rsidRPr="00F9014C">
        <w:rPr>
          <w:sz w:val="22"/>
          <w:szCs w:val="22"/>
        </w:rPr>
        <w:t>– порядок оценки и сопоставления заявок на участие в закупке.</w:t>
      </w:r>
    </w:p>
    <w:p w:rsidR="00A2783B" w:rsidRPr="00F9014C" w:rsidRDefault="00A2783B" w:rsidP="004D553A">
      <w:pPr>
        <w:ind w:left="0"/>
        <w:rPr>
          <w:sz w:val="22"/>
          <w:szCs w:val="22"/>
        </w:rPr>
      </w:pPr>
    </w:p>
    <w:p w:rsidR="00EC6070" w:rsidRPr="00F9014C" w:rsidRDefault="00666B8F" w:rsidP="004D553A">
      <w:pPr>
        <w:ind w:left="0"/>
        <w:jc w:val="center"/>
        <w:rPr>
          <w:b/>
          <w:sz w:val="22"/>
          <w:szCs w:val="22"/>
        </w:rPr>
      </w:pPr>
      <w:r w:rsidRPr="00F9014C">
        <w:rPr>
          <w:b/>
          <w:sz w:val="22"/>
          <w:szCs w:val="22"/>
        </w:rPr>
        <w:t>4</w:t>
      </w:r>
      <w:r w:rsidR="00EC6070" w:rsidRPr="00F9014C">
        <w:rPr>
          <w:b/>
          <w:sz w:val="22"/>
          <w:szCs w:val="22"/>
        </w:rPr>
        <w:t xml:space="preserve">.5.Требования к конкурсной </w:t>
      </w:r>
      <w:r w:rsidR="00A02640" w:rsidRPr="00F9014C">
        <w:rPr>
          <w:b/>
          <w:sz w:val="22"/>
          <w:szCs w:val="22"/>
        </w:rPr>
        <w:t xml:space="preserve">(аукционной) </w:t>
      </w:r>
      <w:r w:rsidR="00EC6070" w:rsidRPr="00F9014C">
        <w:rPr>
          <w:b/>
          <w:sz w:val="22"/>
          <w:szCs w:val="22"/>
        </w:rPr>
        <w:t>заявке</w:t>
      </w:r>
    </w:p>
    <w:p w:rsidR="00EC6070" w:rsidRPr="00F9014C" w:rsidRDefault="00666B8F" w:rsidP="004D553A">
      <w:pPr>
        <w:pStyle w:val="ad"/>
        <w:ind w:left="0"/>
        <w:contextualSpacing w:val="0"/>
        <w:rPr>
          <w:sz w:val="22"/>
          <w:szCs w:val="22"/>
        </w:rPr>
      </w:pPr>
      <w:r w:rsidRPr="00F9014C">
        <w:rPr>
          <w:sz w:val="22"/>
          <w:szCs w:val="22"/>
        </w:rPr>
        <w:t>4</w:t>
      </w:r>
      <w:r w:rsidR="00EC6070" w:rsidRPr="00F9014C">
        <w:rPr>
          <w:sz w:val="22"/>
          <w:szCs w:val="22"/>
        </w:rPr>
        <w:t>.5.1. Для участия в конкурсе претендент  должен подготовить конкурсную</w:t>
      </w:r>
      <w:r w:rsidR="00A02640" w:rsidRPr="00F9014C">
        <w:rPr>
          <w:sz w:val="22"/>
          <w:szCs w:val="22"/>
        </w:rPr>
        <w:t xml:space="preserve"> (аукционную)</w:t>
      </w:r>
      <w:r w:rsidR="00EC6070" w:rsidRPr="00F9014C">
        <w:rPr>
          <w:sz w:val="22"/>
          <w:szCs w:val="22"/>
        </w:rPr>
        <w:t xml:space="preserve"> заявку, оформленную в полном соответствии с  требованиями конкурсной </w:t>
      </w:r>
      <w:r w:rsidR="00A02640" w:rsidRPr="00F9014C">
        <w:rPr>
          <w:sz w:val="22"/>
          <w:szCs w:val="22"/>
        </w:rPr>
        <w:t xml:space="preserve">(аукционной) </w:t>
      </w:r>
      <w:r w:rsidR="00EC6070" w:rsidRPr="00F9014C">
        <w:rPr>
          <w:sz w:val="22"/>
          <w:szCs w:val="22"/>
        </w:rPr>
        <w:t>документации.</w:t>
      </w:r>
    </w:p>
    <w:p w:rsidR="00EC6070" w:rsidRPr="00F9014C" w:rsidRDefault="00666B8F" w:rsidP="004D553A">
      <w:pPr>
        <w:pStyle w:val="ad"/>
        <w:ind w:left="0"/>
        <w:contextualSpacing w:val="0"/>
        <w:rPr>
          <w:sz w:val="22"/>
          <w:szCs w:val="22"/>
        </w:rPr>
      </w:pPr>
      <w:r w:rsidRPr="00F9014C">
        <w:rPr>
          <w:sz w:val="22"/>
          <w:szCs w:val="22"/>
        </w:rPr>
        <w:t>4</w:t>
      </w:r>
      <w:r w:rsidR="00EC6070" w:rsidRPr="00F9014C">
        <w:rPr>
          <w:sz w:val="22"/>
          <w:szCs w:val="22"/>
        </w:rPr>
        <w:t xml:space="preserve">.5.2. Заявка на участие в конкурсе </w:t>
      </w:r>
      <w:r w:rsidR="00A02640" w:rsidRPr="00F9014C">
        <w:rPr>
          <w:sz w:val="22"/>
          <w:szCs w:val="22"/>
        </w:rPr>
        <w:t xml:space="preserve">(аукционе) </w:t>
      </w:r>
      <w:r w:rsidR="00EC6070" w:rsidRPr="00F9014C">
        <w:rPr>
          <w:sz w:val="22"/>
          <w:szCs w:val="22"/>
        </w:rPr>
        <w:t>в обязательном порядке должна содержать:</w:t>
      </w:r>
    </w:p>
    <w:p w:rsidR="00EC6070" w:rsidRPr="00F9014C" w:rsidRDefault="00666B8F" w:rsidP="004D553A">
      <w:pPr>
        <w:pStyle w:val="ad"/>
        <w:ind w:left="0"/>
        <w:contextualSpacing w:val="0"/>
        <w:rPr>
          <w:sz w:val="22"/>
          <w:szCs w:val="22"/>
        </w:rPr>
      </w:pPr>
      <w:r w:rsidRPr="00F9014C">
        <w:rPr>
          <w:sz w:val="22"/>
          <w:szCs w:val="22"/>
        </w:rPr>
        <w:t>4</w:t>
      </w:r>
      <w:r w:rsidR="00EC6070" w:rsidRPr="00F9014C">
        <w:rPr>
          <w:sz w:val="22"/>
          <w:szCs w:val="22"/>
        </w:rPr>
        <w:t>.5.2.1. для юридического лица:</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а) заполненную форму конкурсной </w:t>
      </w:r>
      <w:r w:rsidR="00A02640"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 xml:space="preserve">заявки в соответствии с требованиями конкурсной </w:t>
      </w:r>
      <w:r w:rsidR="00C6741B"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документации (оригинал);</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б) анкету юридического лица по установленной в конкурсной </w:t>
      </w:r>
      <w:r w:rsidR="00C6741B"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документации форме (оригинал);</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в) копии учредительных документов с приложением имеющихся изменений (заверенные копии);</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г) выписку из единого государственного реестра юридических лиц (оригинал) или нотариально заверенную копию такой выписки,  полученную не ранее чем за 30 дней до дня размещения на официальном сайте заказчика и (или)  на официальном  сайте извещения о проведении открытого конкурса</w:t>
      </w:r>
      <w:r w:rsidR="00C6741B" w:rsidRPr="00F9014C">
        <w:rPr>
          <w:rFonts w:ascii="Times New Roman" w:hAnsi="Times New Roman" w:cs="Times New Roman"/>
          <w:sz w:val="22"/>
          <w:szCs w:val="22"/>
        </w:rPr>
        <w:t xml:space="preserve"> (аукциона)</w:t>
      </w:r>
      <w:r w:rsidRPr="00F9014C">
        <w:rPr>
          <w:rFonts w:ascii="Times New Roman" w:hAnsi="Times New Roman" w:cs="Times New Roman"/>
          <w:sz w:val="22"/>
          <w:szCs w:val="22"/>
        </w:rPr>
        <w:t>;</w:t>
      </w:r>
    </w:p>
    <w:p w:rsidR="00EC6070" w:rsidRPr="00F9014C" w:rsidRDefault="00EC6070" w:rsidP="004D553A">
      <w:pPr>
        <w:pStyle w:val="ConsPlusNormal"/>
        <w:widowControl/>
        <w:ind w:firstLine="567"/>
        <w:rPr>
          <w:rFonts w:ascii="Times New Roman" w:hAnsi="Times New Roman" w:cs="Times New Roman"/>
          <w:sz w:val="22"/>
          <w:szCs w:val="22"/>
        </w:rPr>
      </w:pPr>
      <w:proofErr w:type="gramStart"/>
      <w:r w:rsidRPr="00F9014C">
        <w:rPr>
          <w:rFonts w:ascii="Times New Roman" w:hAnsi="Times New Roman" w:cs="Times New Roman"/>
          <w:sz w:val="22"/>
          <w:szCs w:val="22"/>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w:t>
      </w:r>
      <w:r w:rsidR="00C6741B"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заявки, обеспечения исполнения</w:t>
      </w:r>
      <w:proofErr w:type="gramEnd"/>
      <w:r w:rsidRPr="00F9014C">
        <w:rPr>
          <w:rFonts w:ascii="Times New Roman" w:hAnsi="Times New Roman" w:cs="Times New Roman"/>
          <w:sz w:val="22"/>
          <w:szCs w:val="22"/>
        </w:rPr>
        <w:t xml:space="preserve"> договора является крупной сделкой;</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конкурсных </w:t>
      </w:r>
      <w:r w:rsidR="00C6741B" w:rsidRPr="00F9014C">
        <w:rPr>
          <w:rFonts w:ascii="Times New Roman" w:hAnsi="Times New Roman" w:cs="Times New Roman"/>
          <w:sz w:val="22"/>
          <w:szCs w:val="22"/>
        </w:rPr>
        <w:t xml:space="preserve">(аукционных) </w:t>
      </w:r>
      <w:r w:rsidRPr="00F9014C">
        <w:rPr>
          <w:rFonts w:ascii="Times New Roman" w:hAnsi="Times New Roman" w:cs="Times New Roman"/>
          <w:sz w:val="22"/>
          <w:szCs w:val="22"/>
        </w:rPr>
        <w:t>заявок (оригинал или нотариально заверенную копию);</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заверенные копии);</w:t>
      </w:r>
    </w:p>
    <w:p w:rsidR="00EC6070" w:rsidRPr="00F9014C" w:rsidRDefault="00EC6070" w:rsidP="004D553A">
      <w:pPr>
        <w:pStyle w:val="ConsPlusNormal"/>
        <w:widowControl/>
        <w:ind w:firstLine="567"/>
        <w:rPr>
          <w:rFonts w:ascii="Times New Roman" w:hAnsi="Times New Roman" w:cs="Times New Roman"/>
          <w:sz w:val="22"/>
          <w:szCs w:val="22"/>
        </w:rPr>
      </w:pPr>
      <w:proofErr w:type="spellStart"/>
      <w:r w:rsidRPr="00F9014C">
        <w:rPr>
          <w:rFonts w:ascii="Times New Roman" w:hAnsi="Times New Roman" w:cs="Times New Roman"/>
          <w:sz w:val="22"/>
          <w:szCs w:val="22"/>
        </w:rPr>
        <w:t>з</w:t>
      </w:r>
      <w:proofErr w:type="spellEnd"/>
      <w:r w:rsidRPr="00F9014C">
        <w:rPr>
          <w:rFonts w:ascii="Times New Roman" w:hAnsi="Times New Roman" w:cs="Times New Roman"/>
          <w:sz w:val="22"/>
          <w:szCs w:val="22"/>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от имени участника закупки действует иное лицо, конкурсная </w:t>
      </w:r>
      <w:r w:rsidR="00913575" w:rsidRPr="00F9014C">
        <w:rPr>
          <w:rFonts w:ascii="Times New Roman" w:hAnsi="Times New Roman" w:cs="Times New Roman"/>
          <w:sz w:val="22"/>
          <w:szCs w:val="22"/>
        </w:rPr>
        <w:t xml:space="preserve">(аукционная) </w:t>
      </w:r>
      <w:r w:rsidRPr="00F9014C">
        <w:rPr>
          <w:rFonts w:ascii="Times New Roman" w:hAnsi="Times New Roman" w:cs="Times New Roman"/>
          <w:sz w:val="22"/>
          <w:szCs w:val="22"/>
        </w:rPr>
        <w:t>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указанная доверенность подписана лицом, уполномоченным руководителем участника закупки, заявка на участие в конкурсе</w:t>
      </w:r>
      <w:r w:rsidR="00913575" w:rsidRPr="00F9014C">
        <w:rPr>
          <w:rFonts w:ascii="Times New Roman" w:hAnsi="Times New Roman" w:cs="Times New Roman"/>
          <w:sz w:val="22"/>
          <w:szCs w:val="22"/>
        </w:rPr>
        <w:t xml:space="preserve"> (аукционе)</w:t>
      </w:r>
      <w:r w:rsidRPr="00F9014C">
        <w:rPr>
          <w:rFonts w:ascii="Times New Roman" w:hAnsi="Times New Roman" w:cs="Times New Roman"/>
          <w:sz w:val="22"/>
          <w:szCs w:val="22"/>
        </w:rPr>
        <w:t xml:space="preserve"> должна содержать также документ, подтверждающий полномочия такого лица;</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w:t>
      </w:r>
      <w:r w:rsidR="00913575"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к) документ, подтверждающий внесение участником закупки задатка (оригинал);</w:t>
      </w:r>
    </w:p>
    <w:p w:rsidR="00EC6070" w:rsidRPr="00F9014C" w:rsidRDefault="00EC6070" w:rsidP="004D553A">
      <w:pPr>
        <w:pStyle w:val="ConsPlusNormal"/>
        <w:widowControl/>
        <w:ind w:firstLine="567"/>
        <w:rPr>
          <w:rFonts w:ascii="Times New Roman" w:hAnsi="Times New Roman" w:cs="Times New Roman"/>
          <w:sz w:val="22"/>
          <w:szCs w:val="22"/>
        </w:rPr>
      </w:pPr>
      <w:proofErr w:type="gramStart"/>
      <w:r w:rsidRPr="00F9014C">
        <w:rPr>
          <w:rFonts w:ascii="Times New Roman" w:hAnsi="Times New Roman" w:cs="Times New Roman"/>
          <w:sz w:val="22"/>
          <w:szCs w:val="22"/>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roofErr w:type="gramEnd"/>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lastRenderedPageBreak/>
        <w:t>м) иные документы или копии документов, перечень которых определен конкурсной</w:t>
      </w:r>
      <w:r w:rsidR="00913575" w:rsidRPr="00F9014C">
        <w:rPr>
          <w:rFonts w:ascii="Times New Roman" w:hAnsi="Times New Roman" w:cs="Times New Roman"/>
          <w:sz w:val="22"/>
          <w:szCs w:val="22"/>
        </w:rPr>
        <w:t xml:space="preserve"> (аукционной)</w:t>
      </w:r>
      <w:r w:rsidRPr="00F9014C">
        <w:rPr>
          <w:rFonts w:ascii="Times New Roman" w:hAnsi="Times New Roman" w:cs="Times New Roman"/>
          <w:sz w:val="22"/>
          <w:szCs w:val="22"/>
        </w:rPr>
        <w:t xml:space="preserve"> документацией, подтверждающие соответствие конкурсной</w:t>
      </w:r>
      <w:r w:rsidR="00913575" w:rsidRPr="00F9014C">
        <w:rPr>
          <w:rFonts w:ascii="Times New Roman" w:hAnsi="Times New Roman" w:cs="Times New Roman"/>
          <w:sz w:val="22"/>
          <w:szCs w:val="22"/>
        </w:rPr>
        <w:t xml:space="preserve"> (аукционной)</w:t>
      </w:r>
      <w:r w:rsidRPr="00F9014C">
        <w:rPr>
          <w:rFonts w:ascii="Times New Roman" w:hAnsi="Times New Roman" w:cs="Times New Roman"/>
          <w:sz w:val="22"/>
          <w:szCs w:val="22"/>
        </w:rPr>
        <w:t xml:space="preserve"> заявки на участие в конкурсе</w:t>
      </w:r>
      <w:r w:rsidR="00913575" w:rsidRPr="00F9014C">
        <w:rPr>
          <w:rFonts w:ascii="Times New Roman" w:hAnsi="Times New Roman" w:cs="Times New Roman"/>
          <w:sz w:val="22"/>
          <w:szCs w:val="22"/>
        </w:rPr>
        <w:t xml:space="preserve"> (аукционе)</w:t>
      </w:r>
      <w:r w:rsidRPr="00F9014C">
        <w:rPr>
          <w:rFonts w:ascii="Times New Roman" w:hAnsi="Times New Roman" w:cs="Times New Roman"/>
          <w:sz w:val="22"/>
          <w:szCs w:val="22"/>
        </w:rPr>
        <w:t xml:space="preserve">, участника закупки требованиям,  установленным в конкурсной </w:t>
      </w:r>
      <w:r w:rsidR="00913575" w:rsidRPr="00F9014C">
        <w:rPr>
          <w:rFonts w:ascii="Times New Roman" w:hAnsi="Times New Roman" w:cs="Times New Roman"/>
          <w:sz w:val="22"/>
          <w:szCs w:val="22"/>
        </w:rPr>
        <w:t xml:space="preserve">(аукционной) </w:t>
      </w:r>
      <w:r w:rsidRPr="00F9014C">
        <w:rPr>
          <w:rFonts w:ascii="Times New Roman" w:hAnsi="Times New Roman" w:cs="Times New Roman"/>
          <w:sz w:val="22"/>
          <w:szCs w:val="22"/>
        </w:rPr>
        <w:t xml:space="preserve">документации. </w:t>
      </w:r>
    </w:p>
    <w:p w:rsidR="00EC6070" w:rsidRPr="00F9014C" w:rsidRDefault="00666B8F" w:rsidP="004D553A">
      <w:pPr>
        <w:pStyle w:val="ConsPlusNormal"/>
        <w:widowControl/>
        <w:ind w:firstLine="567"/>
        <w:rPr>
          <w:rFonts w:ascii="Times New Roman" w:hAnsi="Times New Roman" w:cs="Times New Roman"/>
          <w:sz w:val="22"/>
          <w:szCs w:val="22"/>
        </w:rPr>
      </w:pPr>
      <w:proofErr w:type="gramStart"/>
      <w:r w:rsidRPr="00F9014C">
        <w:rPr>
          <w:rFonts w:ascii="Times New Roman" w:hAnsi="Times New Roman" w:cs="Times New Roman"/>
          <w:sz w:val="22"/>
          <w:szCs w:val="22"/>
        </w:rPr>
        <w:t>4</w:t>
      </w:r>
      <w:r w:rsidR="00EC6070" w:rsidRPr="00F9014C">
        <w:rPr>
          <w:rFonts w:ascii="Times New Roman" w:hAnsi="Times New Roman" w:cs="Times New Roman"/>
          <w:sz w:val="22"/>
          <w:szCs w:val="22"/>
        </w:rPr>
        <w:t>.5.2.2.  для индивидуального предпринимателя</w:t>
      </w:r>
      <w:r w:rsidRPr="00F9014C">
        <w:rPr>
          <w:rFonts w:ascii="Times New Roman" w:hAnsi="Times New Roman" w:cs="Times New Roman"/>
          <w:sz w:val="22"/>
          <w:szCs w:val="22"/>
        </w:rPr>
        <w:t xml:space="preserve"> – документы, предусмотренные п.п. а, г, е, ж, и, к, м п. 4</w:t>
      </w:r>
      <w:r w:rsidR="00242DB4" w:rsidRPr="00F9014C">
        <w:rPr>
          <w:rFonts w:ascii="Times New Roman" w:hAnsi="Times New Roman" w:cs="Times New Roman"/>
          <w:sz w:val="22"/>
          <w:szCs w:val="22"/>
        </w:rPr>
        <w:t xml:space="preserve">.5.2.1., а также </w:t>
      </w:r>
      <w:r w:rsidR="00EC6070" w:rsidRPr="00F9014C">
        <w:rPr>
          <w:rFonts w:ascii="Times New Roman" w:hAnsi="Times New Roman" w:cs="Times New Roman"/>
          <w:sz w:val="22"/>
          <w:szCs w:val="22"/>
        </w:rPr>
        <w:t>фамилию, имя, отчество, паспортные данные, сведения о месте жительства, номер контактного телефона;</w:t>
      </w:r>
      <w:proofErr w:type="gramEnd"/>
    </w:p>
    <w:p w:rsidR="00EC6070" w:rsidRPr="00F9014C" w:rsidRDefault="00666B8F" w:rsidP="004D553A">
      <w:pPr>
        <w:pStyle w:val="ConsPlusNormal"/>
        <w:widowControl/>
        <w:ind w:firstLine="567"/>
        <w:rPr>
          <w:rFonts w:ascii="Times New Roman" w:hAnsi="Times New Roman" w:cs="Times New Roman"/>
          <w:sz w:val="22"/>
          <w:szCs w:val="22"/>
        </w:rPr>
      </w:pPr>
      <w:proofErr w:type="gramStart"/>
      <w:r w:rsidRPr="00F9014C">
        <w:rPr>
          <w:rFonts w:ascii="Times New Roman" w:hAnsi="Times New Roman" w:cs="Times New Roman"/>
          <w:sz w:val="22"/>
          <w:szCs w:val="22"/>
        </w:rPr>
        <w:t>4</w:t>
      </w:r>
      <w:r w:rsidR="00EC6070" w:rsidRPr="00F9014C">
        <w:rPr>
          <w:rFonts w:ascii="Times New Roman" w:hAnsi="Times New Roman" w:cs="Times New Roman"/>
          <w:sz w:val="22"/>
          <w:szCs w:val="22"/>
        </w:rPr>
        <w:t>.5.2.3. для физического лица</w:t>
      </w:r>
      <w:r w:rsidR="00242DB4" w:rsidRPr="00F9014C">
        <w:rPr>
          <w:rFonts w:ascii="Times New Roman" w:hAnsi="Times New Roman" w:cs="Times New Roman"/>
          <w:sz w:val="22"/>
          <w:szCs w:val="22"/>
        </w:rPr>
        <w:t xml:space="preserve"> – документы, предусмотренные п.п. а, ж, и, к, м п. 4.5.2.1., а также: </w:t>
      </w:r>
      <w:proofErr w:type="gramEnd"/>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б) фамилию, имя, отчество, паспортные данные, сведения о месте жительства, номер контактного телефона;</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в) паспорт, свидетельство ИНН, страховое свидетельство обязательного пенсионного страхования (нотариально заверенные копии);</w:t>
      </w:r>
    </w:p>
    <w:p w:rsidR="00EC6070" w:rsidRPr="00F9014C" w:rsidRDefault="00242DB4"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4</w:t>
      </w:r>
      <w:r w:rsidR="00EC6070" w:rsidRPr="00F9014C">
        <w:rPr>
          <w:rFonts w:ascii="Times New Roman" w:hAnsi="Times New Roman" w:cs="Times New Roman"/>
          <w:sz w:val="22"/>
          <w:szCs w:val="22"/>
        </w:rPr>
        <w:t>.5.2.4. для группы (нескольких лиц) лиц, выступающих на стороне одного участника закупки:</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w:t>
      </w:r>
      <w:r w:rsidR="007436FB" w:rsidRPr="00F9014C">
        <w:rPr>
          <w:rFonts w:ascii="Times New Roman" w:hAnsi="Times New Roman" w:cs="Times New Roman"/>
          <w:sz w:val="22"/>
          <w:szCs w:val="22"/>
        </w:rPr>
        <w:t xml:space="preserve">(аукционную) </w:t>
      </w:r>
      <w:r w:rsidRPr="00F9014C">
        <w:rPr>
          <w:rFonts w:ascii="Times New Roman" w:hAnsi="Times New Roman" w:cs="Times New Roman"/>
          <w:sz w:val="22"/>
          <w:szCs w:val="22"/>
        </w:rPr>
        <w:t>заявку, вносить обеспечение заявки, договора, подписывать протоколы, договор;</w:t>
      </w:r>
    </w:p>
    <w:p w:rsidR="00EC6070" w:rsidRPr="00F9014C" w:rsidRDefault="00EC6070"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б) документы и сведения в соответствии с пунктом </w:t>
      </w:r>
      <w:r w:rsidR="007436FB" w:rsidRPr="00F9014C">
        <w:rPr>
          <w:rFonts w:ascii="Times New Roman" w:hAnsi="Times New Roman" w:cs="Times New Roman"/>
          <w:sz w:val="22"/>
          <w:szCs w:val="22"/>
        </w:rPr>
        <w:t>4</w:t>
      </w:r>
      <w:r w:rsidRPr="00F9014C">
        <w:rPr>
          <w:rFonts w:ascii="Times New Roman" w:hAnsi="Times New Roman" w:cs="Times New Roman"/>
          <w:sz w:val="22"/>
          <w:szCs w:val="22"/>
        </w:rPr>
        <w:t xml:space="preserve">.5.2.1, или пунктами </w:t>
      </w:r>
      <w:r w:rsidR="007436FB" w:rsidRPr="00F9014C">
        <w:rPr>
          <w:rFonts w:ascii="Times New Roman" w:hAnsi="Times New Roman" w:cs="Times New Roman"/>
          <w:sz w:val="22"/>
          <w:szCs w:val="22"/>
        </w:rPr>
        <w:t>4</w:t>
      </w:r>
      <w:r w:rsidRPr="00F9014C">
        <w:rPr>
          <w:rFonts w:ascii="Times New Roman" w:hAnsi="Times New Roman" w:cs="Times New Roman"/>
          <w:sz w:val="22"/>
          <w:szCs w:val="22"/>
        </w:rPr>
        <w:t xml:space="preserve">.5.2.2, </w:t>
      </w:r>
      <w:r w:rsidR="007436FB" w:rsidRPr="00F9014C">
        <w:rPr>
          <w:rFonts w:ascii="Times New Roman" w:hAnsi="Times New Roman" w:cs="Times New Roman"/>
          <w:sz w:val="22"/>
          <w:szCs w:val="22"/>
        </w:rPr>
        <w:t>4</w:t>
      </w:r>
      <w:r w:rsidRPr="00F9014C">
        <w:rPr>
          <w:rFonts w:ascii="Times New Roman" w:hAnsi="Times New Roman" w:cs="Times New Roman"/>
          <w:sz w:val="22"/>
          <w:szCs w:val="22"/>
        </w:rPr>
        <w:t>.5.2.3. настоящего Положения участника закупки, которому от имени группы лиц поручено подать конкурсную заявку.</w:t>
      </w:r>
    </w:p>
    <w:p w:rsidR="00EC6070" w:rsidRPr="00F9014C" w:rsidRDefault="007436FB"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4</w:t>
      </w:r>
      <w:r w:rsidR="00EC6070" w:rsidRPr="00F9014C">
        <w:rPr>
          <w:rFonts w:ascii="Times New Roman" w:hAnsi="Times New Roman" w:cs="Times New Roman"/>
          <w:sz w:val="22"/>
          <w:szCs w:val="22"/>
        </w:rPr>
        <w:t xml:space="preserve">.5.2.5. иные требования к конкурсной </w:t>
      </w:r>
      <w:r w:rsidR="00B61F37" w:rsidRPr="00F9014C">
        <w:rPr>
          <w:rFonts w:ascii="Times New Roman" w:hAnsi="Times New Roman" w:cs="Times New Roman"/>
          <w:sz w:val="22"/>
          <w:szCs w:val="22"/>
        </w:rPr>
        <w:t xml:space="preserve">(аукционной) </w:t>
      </w:r>
      <w:r w:rsidR="00EC6070" w:rsidRPr="00F9014C">
        <w:rPr>
          <w:rFonts w:ascii="Times New Roman" w:hAnsi="Times New Roman" w:cs="Times New Roman"/>
          <w:sz w:val="22"/>
          <w:szCs w:val="22"/>
        </w:rPr>
        <w:t>заявке устанавливаются в конкурсной</w:t>
      </w:r>
      <w:r w:rsidRPr="00F9014C">
        <w:rPr>
          <w:rFonts w:ascii="Times New Roman" w:hAnsi="Times New Roman" w:cs="Times New Roman"/>
          <w:sz w:val="22"/>
          <w:szCs w:val="22"/>
        </w:rPr>
        <w:t xml:space="preserve"> (аукционной)</w:t>
      </w:r>
      <w:r w:rsidR="00EC6070" w:rsidRPr="00F9014C">
        <w:rPr>
          <w:rFonts w:ascii="Times New Roman" w:hAnsi="Times New Roman" w:cs="Times New Roman"/>
          <w:sz w:val="22"/>
          <w:szCs w:val="22"/>
        </w:rPr>
        <w:t xml:space="preserve"> документации в зависимости от предмета закупки.</w:t>
      </w:r>
    </w:p>
    <w:p w:rsidR="005E1512" w:rsidRPr="00F9014C" w:rsidRDefault="005E1512" w:rsidP="004D553A">
      <w:pPr>
        <w:pStyle w:val="Default"/>
        <w:ind w:firstLine="567"/>
        <w:jc w:val="both"/>
        <w:rPr>
          <w:sz w:val="22"/>
          <w:szCs w:val="22"/>
        </w:rPr>
      </w:pPr>
      <w:r w:rsidRPr="00F9014C">
        <w:rPr>
          <w:bCs/>
          <w:sz w:val="22"/>
          <w:szCs w:val="22"/>
        </w:rPr>
        <w:t xml:space="preserve">4.5.3. </w:t>
      </w:r>
      <w:r w:rsidRPr="00F9014C">
        <w:rPr>
          <w:sz w:val="22"/>
          <w:szCs w:val="22"/>
        </w:rPr>
        <w:t xml:space="preserve">Все листы заявки на участие в закупках, все листы тома заявки на участие в закупках должны быть прошиты и пронумерованы. Заявка на участие в закупках и том заявки на участие в закупках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5E1512" w:rsidRPr="00F9014C" w:rsidRDefault="005E1512" w:rsidP="004D553A">
      <w:pPr>
        <w:pStyle w:val="ConsPlusNormal"/>
        <w:widowControl/>
        <w:ind w:firstLine="567"/>
        <w:rPr>
          <w:rFonts w:ascii="Times New Roman" w:hAnsi="Times New Roman" w:cs="Times New Roman"/>
          <w:sz w:val="22"/>
          <w:szCs w:val="22"/>
        </w:rPr>
      </w:pPr>
    </w:p>
    <w:p w:rsidR="003A76DA" w:rsidRPr="00F9014C" w:rsidRDefault="00D85773" w:rsidP="004D553A">
      <w:pPr>
        <w:ind w:left="0"/>
        <w:jc w:val="center"/>
        <w:rPr>
          <w:b/>
          <w:sz w:val="22"/>
          <w:szCs w:val="22"/>
        </w:rPr>
      </w:pPr>
      <w:r w:rsidRPr="00F9014C">
        <w:rPr>
          <w:b/>
          <w:sz w:val="22"/>
          <w:szCs w:val="22"/>
        </w:rPr>
        <w:t>4</w:t>
      </w:r>
      <w:r w:rsidR="003A76DA" w:rsidRPr="00F9014C">
        <w:rPr>
          <w:b/>
          <w:sz w:val="22"/>
          <w:szCs w:val="22"/>
        </w:rPr>
        <w:t xml:space="preserve">.6. Обеспечение конкурсной </w:t>
      </w:r>
      <w:r w:rsidRPr="00F9014C">
        <w:rPr>
          <w:b/>
          <w:sz w:val="22"/>
          <w:szCs w:val="22"/>
        </w:rPr>
        <w:t xml:space="preserve">(аукционной) </w:t>
      </w:r>
      <w:r w:rsidR="003A76DA" w:rsidRPr="00F9014C">
        <w:rPr>
          <w:b/>
          <w:sz w:val="22"/>
          <w:szCs w:val="22"/>
        </w:rPr>
        <w:t>заявки</w:t>
      </w:r>
      <w:r w:rsidRPr="00F9014C">
        <w:rPr>
          <w:b/>
          <w:sz w:val="22"/>
          <w:szCs w:val="22"/>
        </w:rPr>
        <w:t>, договора</w:t>
      </w:r>
    </w:p>
    <w:p w:rsidR="003A76DA" w:rsidRPr="00F9014C" w:rsidRDefault="00D85773" w:rsidP="004D553A">
      <w:pPr>
        <w:pStyle w:val="ad"/>
        <w:ind w:left="0"/>
        <w:contextualSpacing w:val="0"/>
        <w:rPr>
          <w:sz w:val="22"/>
          <w:szCs w:val="22"/>
        </w:rPr>
      </w:pPr>
      <w:r w:rsidRPr="00F9014C">
        <w:rPr>
          <w:sz w:val="22"/>
          <w:szCs w:val="22"/>
        </w:rPr>
        <w:t>4</w:t>
      </w:r>
      <w:r w:rsidR="003A76DA" w:rsidRPr="00F9014C">
        <w:rPr>
          <w:sz w:val="22"/>
          <w:szCs w:val="22"/>
        </w:rPr>
        <w:t>.6.1. Исполнение обязательств участника закупки в связи с подачей конкурсной</w:t>
      </w:r>
      <w:r w:rsidRPr="00F9014C">
        <w:rPr>
          <w:sz w:val="22"/>
          <w:szCs w:val="22"/>
        </w:rPr>
        <w:t xml:space="preserve"> (аукционной)</w:t>
      </w:r>
      <w:r w:rsidR="003A76DA" w:rsidRPr="00F9014C">
        <w:rPr>
          <w:sz w:val="22"/>
          <w:szCs w:val="22"/>
        </w:rPr>
        <w:t xml:space="preserve">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конкурсной</w:t>
      </w:r>
      <w:r w:rsidRPr="00F9014C">
        <w:rPr>
          <w:sz w:val="22"/>
          <w:szCs w:val="22"/>
        </w:rPr>
        <w:t xml:space="preserve"> (аукционной)</w:t>
      </w:r>
      <w:r w:rsidR="003A76DA" w:rsidRPr="00F9014C">
        <w:rPr>
          <w:sz w:val="22"/>
          <w:szCs w:val="22"/>
        </w:rPr>
        <w:t xml:space="preserve"> документацией. Размер обеспечения  конкурсной</w:t>
      </w:r>
      <w:r w:rsidRPr="00F9014C">
        <w:rPr>
          <w:sz w:val="22"/>
          <w:szCs w:val="22"/>
        </w:rPr>
        <w:t xml:space="preserve"> (аукционной)</w:t>
      </w:r>
      <w:r w:rsidR="003A76DA" w:rsidRPr="00F9014C">
        <w:rPr>
          <w:sz w:val="22"/>
          <w:szCs w:val="22"/>
        </w:rPr>
        <w:t xml:space="preserve"> заявки не должен превышать 30 процентов начальной (максимальной) цены договора (цены лота), в случае указания в извещении о проведении открытого конкурса начальной (максимальной) цены договора (цены лота). </w:t>
      </w:r>
    </w:p>
    <w:p w:rsidR="003A76DA" w:rsidRPr="00F9014C" w:rsidRDefault="00D85773" w:rsidP="004D553A">
      <w:pPr>
        <w:pStyle w:val="ad"/>
        <w:ind w:left="0"/>
        <w:contextualSpacing w:val="0"/>
        <w:rPr>
          <w:sz w:val="22"/>
          <w:szCs w:val="22"/>
        </w:rPr>
      </w:pPr>
      <w:r w:rsidRPr="00F9014C">
        <w:rPr>
          <w:sz w:val="22"/>
          <w:szCs w:val="22"/>
        </w:rPr>
        <w:t>4</w:t>
      </w:r>
      <w:r w:rsidR="003A76DA" w:rsidRPr="00F9014C">
        <w:rPr>
          <w:sz w:val="22"/>
          <w:szCs w:val="22"/>
        </w:rPr>
        <w:t xml:space="preserve">.6.2. Обязательства участника закупки, связанные с подачей конкурсной </w:t>
      </w:r>
      <w:r w:rsidRPr="00F9014C">
        <w:rPr>
          <w:sz w:val="22"/>
          <w:szCs w:val="22"/>
        </w:rPr>
        <w:t xml:space="preserve"> (аукционной) </w:t>
      </w:r>
      <w:r w:rsidR="003A76DA" w:rsidRPr="00F9014C">
        <w:rPr>
          <w:sz w:val="22"/>
          <w:szCs w:val="22"/>
        </w:rPr>
        <w:t>заявки включают:</w:t>
      </w:r>
    </w:p>
    <w:p w:rsidR="003A76DA" w:rsidRPr="00F9014C" w:rsidRDefault="003A76DA" w:rsidP="004D553A">
      <w:pPr>
        <w:pStyle w:val="-6"/>
        <w:numPr>
          <w:ilvl w:val="0"/>
          <w:numId w:val="0"/>
        </w:numPr>
        <w:spacing w:line="240" w:lineRule="auto"/>
        <w:ind w:firstLine="567"/>
        <w:rPr>
          <w:sz w:val="22"/>
          <w:szCs w:val="22"/>
        </w:rPr>
      </w:pPr>
      <w:r w:rsidRPr="00F9014C">
        <w:rPr>
          <w:sz w:val="22"/>
          <w:szCs w:val="22"/>
        </w:rPr>
        <w:t>а) обязательство заключить договор на условиях, указанных в проекте договора,  являющегося неотъемлемой частью конкурсной</w:t>
      </w:r>
      <w:r w:rsidR="00D85773" w:rsidRPr="00F9014C">
        <w:rPr>
          <w:sz w:val="22"/>
          <w:szCs w:val="22"/>
        </w:rPr>
        <w:t xml:space="preserve"> (аукционной)</w:t>
      </w:r>
      <w:r w:rsidRPr="00F9014C">
        <w:rPr>
          <w:sz w:val="22"/>
          <w:szCs w:val="22"/>
        </w:rPr>
        <w:t xml:space="preserve"> документации и извещения о проведении конкурса</w:t>
      </w:r>
      <w:r w:rsidR="00D85773" w:rsidRPr="00F9014C">
        <w:rPr>
          <w:sz w:val="22"/>
          <w:szCs w:val="22"/>
        </w:rPr>
        <w:t xml:space="preserve"> (аукциона)</w:t>
      </w:r>
      <w:r w:rsidRPr="00F9014C">
        <w:rPr>
          <w:sz w:val="22"/>
          <w:szCs w:val="22"/>
        </w:rPr>
        <w:t xml:space="preserve">, и конкурсной </w:t>
      </w:r>
      <w:r w:rsidR="00D85773" w:rsidRPr="00F9014C">
        <w:rPr>
          <w:sz w:val="22"/>
          <w:szCs w:val="22"/>
        </w:rPr>
        <w:t xml:space="preserve">(аукционной) </w:t>
      </w:r>
      <w:r w:rsidRPr="00F9014C">
        <w:rPr>
          <w:sz w:val="22"/>
          <w:szCs w:val="22"/>
        </w:rPr>
        <w:t xml:space="preserve">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w:t>
      </w:r>
      <w:r w:rsidR="00D85773" w:rsidRPr="00F9014C">
        <w:rPr>
          <w:sz w:val="22"/>
          <w:szCs w:val="22"/>
        </w:rPr>
        <w:t xml:space="preserve">(аукционной) </w:t>
      </w:r>
      <w:r w:rsidRPr="00F9014C">
        <w:rPr>
          <w:sz w:val="22"/>
          <w:szCs w:val="22"/>
        </w:rPr>
        <w:t xml:space="preserve">документации; </w:t>
      </w:r>
    </w:p>
    <w:p w:rsidR="003A76DA" w:rsidRPr="00F9014C" w:rsidRDefault="003A76DA" w:rsidP="004D553A">
      <w:pPr>
        <w:ind w:left="0"/>
        <w:rPr>
          <w:sz w:val="22"/>
          <w:szCs w:val="22"/>
        </w:rPr>
      </w:pPr>
      <w:r w:rsidRPr="00F9014C">
        <w:rPr>
          <w:sz w:val="22"/>
          <w:szCs w:val="22"/>
        </w:rPr>
        <w:t>б) обязательство не изменять и (или) не отзывать конкурсную</w:t>
      </w:r>
      <w:r w:rsidR="00D85773" w:rsidRPr="00F9014C">
        <w:rPr>
          <w:sz w:val="22"/>
          <w:szCs w:val="22"/>
        </w:rPr>
        <w:t xml:space="preserve"> (аукционную)</w:t>
      </w:r>
      <w:r w:rsidRPr="00F9014C">
        <w:rPr>
          <w:sz w:val="22"/>
          <w:szCs w:val="22"/>
        </w:rPr>
        <w:t xml:space="preserve"> заявку после истечения срока окончания подачи конкурсных</w:t>
      </w:r>
      <w:r w:rsidR="00F815AC" w:rsidRPr="00F9014C">
        <w:rPr>
          <w:sz w:val="22"/>
          <w:szCs w:val="22"/>
        </w:rPr>
        <w:t xml:space="preserve"> (аукционных)</w:t>
      </w:r>
      <w:r w:rsidRPr="00F9014C">
        <w:rPr>
          <w:sz w:val="22"/>
          <w:szCs w:val="22"/>
        </w:rPr>
        <w:t xml:space="preserve"> заявок;</w:t>
      </w:r>
    </w:p>
    <w:p w:rsidR="003A76DA" w:rsidRPr="00F9014C" w:rsidRDefault="003A76DA" w:rsidP="004D553A">
      <w:pPr>
        <w:ind w:left="0"/>
        <w:rPr>
          <w:sz w:val="22"/>
          <w:szCs w:val="22"/>
        </w:rPr>
      </w:pPr>
      <w:r w:rsidRPr="00F9014C">
        <w:rPr>
          <w:sz w:val="22"/>
          <w:szCs w:val="22"/>
        </w:rPr>
        <w:t xml:space="preserve">в) обязательство не предоставлять в составе заявки заведомо ложные </w:t>
      </w:r>
      <w:r w:rsidR="00D85773" w:rsidRPr="00F9014C">
        <w:rPr>
          <w:sz w:val="22"/>
          <w:szCs w:val="22"/>
        </w:rPr>
        <w:t>сведения, информацию, документы;</w:t>
      </w:r>
    </w:p>
    <w:p w:rsidR="00D85773" w:rsidRPr="00F9014C" w:rsidRDefault="00D85773" w:rsidP="004D553A">
      <w:pPr>
        <w:ind w:left="0"/>
        <w:rPr>
          <w:color w:val="auto"/>
          <w:sz w:val="22"/>
          <w:szCs w:val="22"/>
        </w:rPr>
      </w:pPr>
      <w:r w:rsidRPr="00F9014C">
        <w:rPr>
          <w:sz w:val="22"/>
          <w:szCs w:val="22"/>
        </w:rPr>
        <w:t>г) в случае проведения аукциона на право заключить договор, обязательство внести на счет заказчика сумму за реализацию этого права</w:t>
      </w:r>
      <w:r w:rsidR="00833378" w:rsidRPr="00F9014C">
        <w:rPr>
          <w:sz w:val="22"/>
          <w:szCs w:val="22"/>
        </w:rPr>
        <w:t>.</w:t>
      </w:r>
    </w:p>
    <w:p w:rsidR="003A76DA" w:rsidRPr="00F9014C" w:rsidRDefault="00D85773" w:rsidP="004D553A">
      <w:pPr>
        <w:ind w:left="0"/>
        <w:rPr>
          <w:color w:val="auto"/>
          <w:sz w:val="22"/>
          <w:szCs w:val="22"/>
        </w:rPr>
      </w:pPr>
      <w:r w:rsidRPr="00F9014C">
        <w:rPr>
          <w:color w:val="auto"/>
          <w:sz w:val="22"/>
          <w:szCs w:val="22"/>
        </w:rPr>
        <w:t>4</w:t>
      </w:r>
      <w:r w:rsidR="003A76DA" w:rsidRPr="00F9014C">
        <w:rPr>
          <w:color w:val="auto"/>
          <w:sz w:val="22"/>
          <w:szCs w:val="22"/>
        </w:rPr>
        <w:t>.6.3. Заказчик удерживает сумму обеспечения конкурсной</w:t>
      </w:r>
      <w:r w:rsidR="00833378" w:rsidRPr="00F9014C">
        <w:rPr>
          <w:color w:val="auto"/>
          <w:sz w:val="22"/>
          <w:szCs w:val="22"/>
        </w:rPr>
        <w:t xml:space="preserve"> (аукционной)</w:t>
      </w:r>
      <w:r w:rsidR="003A76DA" w:rsidRPr="00F9014C">
        <w:rPr>
          <w:color w:val="auto"/>
          <w:sz w:val="22"/>
          <w:szCs w:val="22"/>
        </w:rPr>
        <w:t xml:space="preserve"> заявки в случаях невыполнения участником закупки обязательств, предусмотренных пунктом </w:t>
      </w:r>
      <w:r w:rsidR="00833378" w:rsidRPr="00F9014C">
        <w:rPr>
          <w:color w:val="auto"/>
          <w:sz w:val="22"/>
          <w:szCs w:val="22"/>
        </w:rPr>
        <w:t>4</w:t>
      </w:r>
      <w:r w:rsidR="003A76DA" w:rsidRPr="00F9014C">
        <w:rPr>
          <w:color w:val="auto"/>
          <w:sz w:val="22"/>
          <w:szCs w:val="22"/>
        </w:rPr>
        <w:t>.6.2. настоящего Положения.</w:t>
      </w:r>
    </w:p>
    <w:p w:rsidR="003A76DA" w:rsidRPr="00F9014C" w:rsidRDefault="00D85773" w:rsidP="004D553A">
      <w:pPr>
        <w:ind w:left="0"/>
        <w:rPr>
          <w:color w:val="auto"/>
          <w:sz w:val="22"/>
          <w:szCs w:val="22"/>
        </w:rPr>
      </w:pPr>
      <w:r w:rsidRPr="00F9014C">
        <w:rPr>
          <w:color w:val="auto"/>
          <w:sz w:val="22"/>
          <w:szCs w:val="22"/>
        </w:rPr>
        <w:t>4</w:t>
      </w:r>
      <w:r w:rsidR="003A76DA" w:rsidRPr="00F9014C">
        <w:rPr>
          <w:color w:val="auto"/>
          <w:sz w:val="22"/>
          <w:szCs w:val="22"/>
        </w:rPr>
        <w:t xml:space="preserve">.6.4. Обеспечение  конкурсной </w:t>
      </w:r>
      <w:r w:rsidR="00833378" w:rsidRPr="00F9014C">
        <w:rPr>
          <w:color w:val="auto"/>
          <w:sz w:val="22"/>
          <w:szCs w:val="22"/>
        </w:rPr>
        <w:t xml:space="preserve">(аукционной) </w:t>
      </w:r>
      <w:r w:rsidR="003A76DA" w:rsidRPr="00F9014C">
        <w:rPr>
          <w:color w:val="auto"/>
          <w:sz w:val="22"/>
          <w:szCs w:val="22"/>
        </w:rPr>
        <w:t>заявки возвращается:</w:t>
      </w:r>
    </w:p>
    <w:p w:rsidR="003A76DA" w:rsidRPr="00F9014C" w:rsidRDefault="003A76DA" w:rsidP="004D553A">
      <w:pPr>
        <w:pStyle w:val="ad"/>
        <w:ind w:left="0"/>
        <w:contextualSpacing w:val="0"/>
        <w:rPr>
          <w:color w:val="auto"/>
          <w:sz w:val="22"/>
          <w:szCs w:val="22"/>
        </w:rPr>
      </w:pPr>
      <w:r w:rsidRPr="00F9014C">
        <w:rPr>
          <w:color w:val="auto"/>
          <w:sz w:val="22"/>
          <w:szCs w:val="22"/>
        </w:rPr>
        <w:t>а) участникам закупки, претендентам, внесшим обеспечение конкурсных</w:t>
      </w:r>
      <w:r w:rsidR="00833378" w:rsidRPr="00F9014C">
        <w:rPr>
          <w:color w:val="auto"/>
          <w:sz w:val="22"/>
          <w:szCs w:val="22"/>
        </w:rPr>
        <w:t xml:space="preserve"> (аукционных)</w:t>
      </w:r>
      <w:r w:rsidRPr="00F9014C">
        <w:rPr>
          <w:color w:val="auto"/>
          <w:sz w:val="22"/>
          <w:szCs w:val="22"/>
        </w:rPr>
        <w:t xml:space="preserve"> заявок – в течение пяти рабочих дней со дня принятия решения об отказе от проведения конкурса</w:t>
      </w:r>
      <w:r w:rsidR="00833378" w:rsidRPr="00F9014C">
        <w:rPr>
          <w:color w:val="auto"/>
          <w:sz w:val="22"/>
          <w:szCs w:val="22"/>
        </w:rPr>
        <w:t xml:space="preserve"> (аукциона)</w:t>
      </w:r>
      <w:r w:rsidRPr="00F9014C">
        <w:rPr>
          <w:color w:val="auto"/>
          <w:sz w:val="22"/>
          <w:szCs w:val="22"/>
        </w:rPr>
        <w:t>;</w:t>
      </w:r>
    </w:p>
    <w:p w:rsidR="003A76DA" w:rsidRPr="00F9014C" w:rsidRDefault="003A76DA" w:rsidP="004D553A">
      <w:pPr>
        <w:pStyle w:val="ad"/>
        <w:ind w:left="0"/>
        <w:contextualSpacing w:val="0"/>
        <w:rPr>
          <w:color w:val="auto"/>
          <w:sz w:val="22"/>
          <w:szCs w:val="22"/>
        </w:rPr>
      </w:pPr>
      <w:r w:rsidRPr="00F9014C">
        <w:rPr>
          <w:color w:val="auto"/>
          <w:sz w:val="22"/>
          <w:szCs w:val="22"/>
        </w:rPr>
        <w:lastRenderedPageBreak/>
        <w:t xml:space="preserve">б) участнику закупки, подавшему конкурсную </w:t>
      </w:r>
      <w:r w:rsidR="00833378" w:rsidRPr="00F9014C">
        <w:rPr>
          <w:color w:val="auto"/>
          <w:sz w:val="22"/>
          <w:szCs w:val="22"/>
        </w:rPr>
        <w:t xml:space="preserve">(аукционную) </w:t>
      </w:r>
      <w:r w:rsidRPr="00F9014C">
        <w:rPr>
          <w:color w:val="auto"/>
          <w:sz w:val="22"/>
          <w:szCs w:val="22"/>
        </w:rPr>
        <w:t>заявку, полученную после окончания приема конкурсных</w:t>
      </w:r>
      <w:r w:rsidR="00833378" w:rsidRPr="00F9014C">
        <w:rPr>
          <w:color w:val="auto"/>
          <w:sz w:val="22"/>
          <w:szCs w:val="22"/>
        </w:rPr>
        <w:t xml:space="preserve"> (аукционных)</w:t>
      </w:r>
      <w:r w:rsidRPr="00F9014C">
        <w:rPr>
          <w:color w:val="auto"/>
          <w:sz w:val="22"/>
          <w:szCs w:val="22"/>
        </w:rPr>
        <w:t xml:space="preserve"> заявок  – в течение пяти рабочих дней со дня получения такой заявки;</w:t>
      </w:r>
    </w:p>
    <w:p w:rsidR="003A76DA" w:rsidRPr="00F9014C" w:rsidRDefault="003A76DA" w:rsidP="004D553A">
      <w:pPr>
        <w:pStyle w:val="ad"/>
        <w:ind w:left="0"/>
        <w:contextualSpacing w:val="0"/>
        <w:rPr>
          <w:color w:val="auto"/>
          <w:sz w:val="22"/>
          <w:szCs w:val="22"/>
        </w:rPr>
      </w:pPr>
      <w:r w:rsidRPr="00F9014C">
        <w:rPr>
          <w:color w:val="auto"/>
          <w:sz w:val="22"/>
          <w:szCs w:val="22"/>
        </w:rPr>
        <w:t>в) участнику закупки, подавшему конкурсную</w:t>
      </w:r>
      <w:r w:rsidR="00833378" w:rsidRPr="00F9014C">
        <w:rPr>
          <w:color w:val="auto"/>
          <w:sz w:val="22"/>
          <w:szCs w:val="22"/>
        </w:rPr>
        <w:t xml:space="preserve"> (аукционную)</w:t>
      </w:r>
      <w:r w:rsidRPr="00F9014C">
        <w:rPr>
          <w:color w:val="auto"/>
          <w:sz w:val="22"/>
          <w:szCs w:val="22"/>
        </w:rPr>
        <w:t xml:space="preserve"> заявку и отозвавшему такую заявку до дня и времени начала процедуры вскрытия конвертов с конкурсными </w:t>
      </w:r>
      <w:r w:rsidR="00833378" w:rsidRPr="00F9014C">
        <w:rPr>
          <w:color w:val="auto"/>
          <w:sz w:val="22"/>
          <w:szCs w:val="22"/>
        </w:rPr>
        <w:t xml:space="preserve">(аукционными) </w:t>
      </w:r>
      <w:r w:rsidRPr="00F9014C">
        <w:rPr>
          <w:color w:val="auto"/>
          <w:sz w:val="22"/>
          <w:szCs w:val="22"/>
        </w:rPr>
        <w:t xml:space="preserve">заявками – в течение пяти рабочих дней со дня поступления заказчику уведомления об отзыве конкурсной </w:t>
      </w:r>
      <w:r w:rsidR="00833378" w:rsidRPr="00F9014C">
        <w:rPr>
          <w:color w:val="auto"/>
          <w:sz w:val="22"/>
          <w:szCs w:val="22"/>
        </w:rPr>
        <w:t xml:space="preserve">(аукционной) </w:t>
      </w:r>
      <w:r w:rsidRPr="00F9014C">
        <w:rPr>
          <w:color w:val="auto"/>
          <w:sz w:val="22"/>
          <w:szCs w:val="22"/>
        </w:rPr>
        <w:t>заявки;</w:t>
      </w:r>
    </w:p>
    <w:p w:rsidR="003A76DA" w:rsidRPr="00F9014C" w:rsidRDefault="003A76DA" w:rsidP="004D553A">
      <w:pPr>
        <w:pStyle w:val="ad"/>
        <w:ind w:left="0"/>
        <w:contextualSpacing w:val="0"/>
        <w:rPr>
          <w:color w:val="auto"/>
          <w:sz w:val="22"/>
          <w:szCs w:val="22"/>
        </w:rPr>
      </w:pPr>
      <w:r w:rsidRPr="00F9014C">
        <w:rPr>
          <w:color w:val="auto"/>
          <w:sz w:val="22"/>
          <w:szCs w:val="22"/>
        </w:rPr>
        <w:t>г) участнику закупки, подавшему единственную конкурсную</w:t>
      </w:r>
      <w:r w:rsidR="00833378" w:rsidRPr="00F9014C">
        <w:rPr>
          <w:color w:val="auto"/>
          <w:sz w:val="22"/>
          <w:szCs w:val="22"/>
        </w:rPr>
        <w:t xml:space="preserve"> (аукционную)</w:t>
      </w:r>
      <w:r w:rsidRPr="00F9014C">
        <w:rPr>
          <w:color w:val="auto"/>
          <w:sz w:val="22"/>
          <w:szCs w:val="22"/>
        </w:rPr>
        <w:t xml:space="preserve"> заявку на участие в конкурсе</w:t>
      </w:r>
      <w:r w:rsidR="00833378" w:rsidRPr="00F9014C">
        <w:rPr>
          <w:color w:val="auto"/>
          <w:sz w:val="22"/>
          <w:szCs w:val="22"/>
        </w:rPr>
        <w:t xml:space="preserve"> (аукционе)</w:t>
      </w:r>
      <w:r w:rsidRPr="00F9014C">
        <w:rPr>
          <w:color w:val="auto"/>
          <w:sz w:val="22"/>
          <w:szCs w:val="22"/>
        </w:rPr>
        <w:t xml:space="preserve">, </w:t>
      </w:r>
      <w:proofErr w:type="gramStart"/>
      <w:r w:rsidRPr="00F9014C">
        <w:rPr>
          <w:color w:val="auto"/>
          <w:sz w:val="22"/>
          <w:szCs w:val="22"/>
        </w:rPr>
        <w:t>которая</w:t>
      </w:r>
      <w:proofErr w:type="gramEnd"/>
      <w:r w:rsidRPr="00F9014C">
        <w:rPr>
          <w:color w:val="auto"/>
          <w:sz w:val="22"/>
          <w:szCs w:val="22"/>
        </w:rPr>
        <w:t xml:space="preserve"> соответствует всем требованиям и условиям, предусмотренным конкурсной</w:t>
      </w:r>
      <w:r w:rsidR="00833378" w:rsidRPr="00F9014C">
        <w:rPr>
          <w:color w:val="auto"/>
          <w:sz w:val="22"/>
          <w:szCs w:val="22"/>
        </w:rPr>
        <w:t xml:space="preserve"> (аукционной)</w:t>
      </w:r>
      <w:r w:rsidRPr="00F9014C">
        <w:rPr>
          <w:color w:val="auto"/>
          <w:sz w:val="22"/>
          <w:szCs w:val="22"/>
        </w:rPr>
        <w:t xml:space="preserve"> документацией – в течение пяти рабочих дней со дня заключения договора с таким участником;</w:t>
      </w:r>
    </w:p>
    <w:p w:rsidR="003A76DA" w:rsidRPr="00F9014C" w:rsidRDefault="003A76DA" w:rsidP="004D553A">
      <w:pPr>
        <w:pStyle w:val="ad"/>
        <w:ind w:left="0"/>
        <w:contextualSpacing w:val="0"/>
        <w:rPr>
          <w:color w:val="auto"/>
          <w:sz w:val="22"/>
          <w:szCs w:val="22"/>
        </w:rPr>
      </w:pPr>
      <w:r w:rsidRPr="00F9014C">
        <w:rPr>
          <w:color w:val="auto"/>
          <w:sz w:val="22"/>
          <w:szCs w:val="22"/>
        </w:rPr>
        <w:t>д) участнику закупки, подавшему конкурсную</w:t>
      </w:r>
      <w:r w:rsidR="00833378" w:rsidRPr="00F9014C">
        <w:rPr>
          <w:color w:val="auto"/>
          <w:sz w:val="22"/>
          <w:szCs w:val="22"/>
        </w:rPr>
        <w:t xml:space="preserve"> </w:t>
      </w:r>
      <w:r w:rsidRPr="00F9014C">
        <w:rPr>
          <w:color w:val="auto"/>
          <w:sz w:val="22"/>
          <w:szCs w:val="22"/>
        </w:rPr>
        <w:t>заявку и не допущенному к участию в конкурсе по результатам отборочной стадии – в течение  пяти рабочих дней со дня подписания протокола о результатах конкурса</w:t>
      </w:r>
      <w:r w:rsidR="00833378" w:rsidRPr="00F9014C">
        <w:rPr>
          <w:color w:val="auto"/>
          <w:sz w:val="22"/>
          <w:szCs w:val="22"/>
        </w:rPr>
        <w:t>;</w:t>
      </w:r>
    </w:p>
    <w:p w:rsidR="003A76DA" w:rsidRPr="00F9014C" w:rsidRDefault="003A76DA" w:rsidP="004D553A">
      <w:pPr>
        <w:pStyle w:val="ad"/>
        <w:ind w:left="0"/>
        <w:contextualSpacing w:val="0"/>
        <w:rPr>
          <w:color w:val="auto"/>
          <w:sz w:val="22"/>
          <w:szCs w:val="22"/>
        </w:rPr>
      </w:pPr>
      <w:r w:rsidRPr="00F9014C">
        <w:rPr>
          <w:color w:val="auto"/>
          <w:sz w:val="22"/>
          <w:szCs w:val="22"/>
        </w:rPr>
        <w:t>е) участнику закупки, признанному единственным участником конкурса</w:t>
      </w:r>
      <w:r w:rsidR="00833378" w:rsidRPr="00F9014C">
        <w:rPr>
          <w:color w:val="auto"/>
          <w:sz w:val="22"/>
          <w:szCs w:val="22"/>
        </w:rPr>
        <w:t xml:space="preserve"> (аукциона)</w:t>
      </w:r>
      <w:r w:rsidRPr="00F9014C">
        <w:rPr>
          <w:color w:val="auto"/>
          <w:sz w:val="22"/>
          <w:szCs w:val="22"/>
        </w:rPr>
        <w:t xml:space="preserve"> – в течение пяти рабочих дней со дня заключения договора с таким участником;</w:t>
      </w:r>
    </w:p>
    <w:p w:rsidR="003A76DA" w:rsidRPr="00F9014C" w:rsidRDefault="003A76DA" w:rsidP="004D553A">
      <w:pPr>
        <w:pStyle w:val="ad"/>
        <w:ind w:left="0"/>
        <w:contextualSpacing w:val="0"/>
        <w:rPr>
          <w:color w:val="auto"/>
          <w:sz w:val="22"/>
          <w:szCs w:val="22"/>
        </w:rPr>
      </w:pPr>
      <w:r w:rsidRPr="00F9014C">
        <w:rPr>
          <w:color w:val="auto"/>
          <w:sz w:val="22"/>
          <w:szCs w:val="22"/>
        </w:rPr>
        <w:t>ж)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рабочих дней со дня подписания протокола о результатах конкурса;</w:t>
      </w:r>
    </w:p>
    <w:p w:rsidR="003A76DA" w:rsidRPr="00F9014C" w:rsidRDefault="003A76DA" w:rsidP="004D553A">
      <w:pPr>
        <w:pStyle w:val="ad"/>
        <w:ind w:left="0"/>
        <w:contextualSpacing w:val="0"/>
        <w:rPr>
          <w:color w:val="auto"/>
          <w:sz w:val="22"/>
          <w:szCs w:val="22"/>
        </w:rPr>
      </w:pPr>
      <w:proofErr w:type="spellStart"/>
      <w:r w:rsidRPr="00F9014C">
        <w:rPr>
          <w:color w:val="auto"/>
          <w:sz w:val="22"/>
          <w:szCs w:val="22"/>
        </w:rPr>
        <w:t>з</w:t>
      </w:r>
      <w:proofErr w:type="spellEnd"/>
      <w:r w:rsidRPr="00F9014C">
        <w:rPr>
          <w:color w:val="auto"/>
          <w:sz w:val="22"/>
          <w:szCs w:val="22"/>
        </w:rPr>
        <w:t>)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w:t>
      </w:r>
    </w:p>
    <w:p w:rsidR="003A76DA" w:rsidRPr="00F9014C" w:rsidRDefault="003A76DA" w:rsidP="004D553A">
      <w:pPr>
        <w:pStyle w:val="ad"/>
        <w:ind w:left="0"/>
        <w:contextualSpacing w:val="0"/>
        <w:rPr>
          <w:color w:val="auto"/>
          <w:sz w:val="22"/>
          <w:szCs w:val="22"/>
        </w:rPr>
      </w:pPr>
      <w:r w:rsidRPr="00F9014C">
        <w:rPr>
          <w:color w:val="auto"/>
          <w:sz w:val="22"/>
          <w:szCs w:val="22"/>
        </w:rPr>
        <w:t xml:space="preserve">и) победителю конкурса – в течение пяти рабочих дней со дня заключения с ним договора в случае, если конкурсной документацией не было предусмотрено предоставления обеспечения исполнения договора. </w:t>
      </w:r>
    </w:p>
    <w:p w:rsidR="003A76DA" w:rsidRPr="00F9014C" w:rsidRDefault="00833378" w:rsidP="004D553A">
      <w:pPr>
        <w:pStyle w:val="ad"/>
        <w:ind w:left="0"/>
        <w:contextualSpacing w:val="0"/>
        <w:rPr>
          <w:color w:val="auto"/>
          <w:sz w:val="22"/>
          <w:szCs w:val="22"/>
        </w:rPr>
      </w:pPr>
      <w:r w:rsidRPr="00F9014C">
        <w:rPr>
          <w:color w:val="auto"/>
          <w:sz w:val="22"/>
          <w:szCs w:val="22"/>
        </w:rPr>
        <w:t>к)</w:t>
      </w:r>
      <w:r w:rsidR="003A76DA" w:rsidRPr="00F9014C">
        <w:rPr>
          <w:color w:val="auto"/>
          <w:sz w:val="22"/>
          <w:szCs w:val="22"/>
        </w:rPr>
        <w:t xml:space="preserve"> единственному участнику закупки, признанному участником аукциона - в течение пяти рабочих дней со дня заключения договора с таким участником;</w:t>
      </w:r>
    </w:p>
    <w:p w:rsidR="003A76DA" w:rsidRPr="00F9014C" w:rsidRDefault="00833378" w:rsidP="004D553A">
      <w:pPr>
        <w:pStyle w:val="ad"/>
        <w:ind w:left="0"/>
        <w:contextualSpacing w:val="0"/>
        <w:rPr>
          <w:color w:val="auto"/>
          <w:sz w:val="22"/>
          <w:szCs w:val="22"/>
        </w:rPr>
      </w:pPr>
      <w:r w:rsidRPr="00F9014C">
        <w:rPr>
          <w:color w:val="auto"/>
          <w:sz w:val="22"/>
          <w:szCs w:val="22"/>
        </w:rPr>
        <w:t>л)</w:t>
      </w:r>
      <w:r w:rsidR="003A76DA" w:rsidRPr="00F9014C">
        <w:rPr>
          <w:color w:val="auto"/>
          <w:sz w:val="22"/>
          <w:szCs w:val="22"/>
        </w:rPr>
        <w:t xml:space="preserve"> участнику закупки, признанному участником аукциона, единственному прошедшему регистрацию на участие в аукционе  - в течение  пяти рабочих дней со дня заключения договора с таким участником;</w:t>
      </w:r>
    </w:p>
    <w:p w:rsidR="003A76DA" w:rsidRPr="00F9014C" w:rsidRDefault="00833378" w:rsidP="004D553A">
      <w:pPr>
        <w:pStyle w:val="ad"/>
        <w:ind w:left="0"/>
        <w:contextualSpacing w:val="0"/>
        <w:rPr>
          <w:color w:val="auto"/>
          <w:sz w:val="22"/>
          <w:szCs w:val="22"/>
        </w:rPr>
      </w:pPr>
      <w:r w:rsidRPr="00F9014C">
        <w:rPr>
          <w:color w:val="auto"/>
          <w:sz w:val="22"/>
          <w:szCs w:val="22"/>
        </w:rPr>
        <w:t>м)</w:t>
      </w:r>
      <w:r w:rsidR="003A76DA" w:rsidRPr="00F9014C">
        <w:rPr>
          <w:color w:val="auto"/>
          <w:sz w:val="22"/>
          <w:szCs w:val="22"/>
        </w:rPr>
        <w:t xml:space="preserve">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пяти рабочих дней со дня подписания протокола о результатах аукциона;</w:t>
      </w:r>
    </w:p>
    <w:p w:rsidR="003A76DA" w:rsidRPr="00F9014C" w:rsidRDefault="00833378" w:rsidP="004D553A">
      <w:pPr>
        <w:pStyle w:val="ad"/>
        <w:ind w:left="0"/>
        <w:contextualSpacing w:val="0"/>
        <w:rPr>
          <w:color w:val="auto"/>
          <w:sz w:val="22"/>
          <w:szCs w:val="22"/>
        </w:rPr>
      </w:pPr>
      <w:r w:rsidRPr="00F9014C">
        <w:rPr>
          <w:color w:val="auto"/>
          <w:sz w:val="22"/>
          <w:szCs w:val="22"/>
        </w:rPr>
        <w:t>н)</w:t>
      </w:r>
      <w:r w:rsidR="003A76DA" w:rsidRPr="00F9014C">
        <w:rPr>
          <w:color w:val="auto"/>
          <w:sz w:val="22"/>
          <w:szCs w:val="22"/>
        </w:rPr>
        <w:t xml:space="preserve"> участнику аукциона, сделавшему предпоследнее предложение о цене договора - в течение пяти рабочих дней со дня заключения договора с победителем аукциона или с таким участником аукциона;</w:t>
      </w:r>
    </w:p>
    <w:p w:rsidR="003A76DA" w:rsidRPr="00F9014C" w:rsidRDefault="00833378" w:rsidP="004D553A">
      <w:pPr>
        <w:pStyle w:val="ad"/>
        <w:ind w:left="0"/>
        <w:contextualSpacing w:val="0"/>
        <w:rPr>
          <w:color w:val="auto"/>
          <w:sz w:val="22"/>
          <w:szCs w:val="22"/>
        </w:rPr>
      </w:pPr>
      <w:r w:rsidRPr="00F9014C">
        <w:rPr>
          <w:color w:val="auto"/>
          <w:sz w:val="22"/>
          <w:szCs w:val="22"/>
        </w:rPr>
        <w:t xml:space="preserve">о) </w:t>
      </w:r>
      <w:r w:rsidR="003A76DA" w:rsidRPr="00F9014C">
        <w:rPr>
          <w:color w:val="auto"/>
          <w:sz w:val="22"/>
          <w:szCs w:val="22"/>
        </w:rPr>
        <w:t>победителю аукциона - в течение пяти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пяти рабочих дней со дня заключения с ним договора и предоставления обеспечения исполнения договора.</w:t>
      </w:r>
    </w:p>
    <w:p w:rsidR="004C53D9" w:rsidRPr="00F9014C" w:rsidRDefault="004C53D9" w:rsidP="004D553A">
      <w:pPr>
        <w:pStyle w:val="ad"/>
        <w:ind w:left="0"/>
        <w:contextualSpacing w:val="0"/>
        <w:rPr>
          <w:sz w:val="22"/>
          <w:szCs w:val="22"/>
        </w:rPr>
      </w:pPr>
      <w:r w:rsidRPr="00F9014C">
        <w:rPr>
          <w:color w:val="auto"/>
          <w:sz w:val="22"/>
          <w:szCs w:val="22"/>
        </w:rPr>
        <w:t>4.6.5. В случае</w:t>
      </w:r>
      <w:proofErr w:type="gramStart"/>
      <w:r w:rsidRPr="00F9014C">
        <w:rPr>
          <w:color w:val="auto"/>
          <w:sz w:val="22"/>
          <w:szCs w:val="22"/>
        </w:rPr>
        <w:t>,</w:t>
      </w:r>
      <w:proofErr w:type="gramEnd"/>
      <w:r w:rsidRPr="00F9014C">
        <w:rPr>
          <w:color w:val="auto"/>
          <w:sz w:val="22"/>
          <w:szCs w:val="22"/>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пяти рабочих дней со дня заключения договора и предоставления обеспечения исполнения договора. В случае</w:t>
      </w:r>
      <w:proofErr w:type="gramStart"/>
      <w:r w:rsidRPr="00F9014C">
        <w:rPr>
          <w:color w:val="auto"/>
          <w:sz w:val="22"/>
          <w:szCs w:val="22"/>
        </w:rPr>
        <w:t>,</w:t>
      </w:r>
      <w:proofErr w:type="gramEnd"/>
      <w:r w:rsidRPr="00F9014C">
        <w:rPr>
          <w:color w:val="auto"/>
          <w:sz w:val="22"/>
          <w:szCs w:val="22"/>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w:t>
      </w:r>
      <w:r w:rsidRPr="00F9014C">
        <w:rPr>
          <w:sz w:val="22"/>
          <w:szCs w:val="22"/>
        </w:rPr>
        <w:t xml:space="preserve"> от размера обеспечения исполнения договора).</w:t>
      </w:r>
    </w:p>
    <w:p w:rsidR="00B55C58" w:rsidRPr="00F9014C" w:rsidRDefault="00B55C58" w:rsidP="004D553A">
      <w:pPr>
        <w:pStyle w:val="ad"/>
        <w:ind w:left="0"/>
        <w:contextualSpacing w:val="0"/>
        <w:rPr>
          <w:color w:val="auto"/>
          <w:sz w:val="22"/>
          <w:szCs w:val="22"/>
        </w:rPr>
      </w:pPr>
      <w:r w:rsidRPr="00F9014C">
        <w:rPr>
          <w:color w:val="auto"/>
          <w:sz w:val="22"/>
          <w:szCs w:val="22"/>
        </w:rPr>
        <w:t>4.6.6. Требования об обеспечении заявки, указанные в п. 4.6.1. – 4.6.5. относятся и к обеспечению котировочных заявок.</w:t>
      </w:r>
    </w:p>
    <w:p w:rsidR="00B55C58" w:rsidRPr="00F9014C" w:rsidRDefault="00B55C58" w:rsidP="004D553A">
      <w:pPr>
        <w:ind w:left="0"/>
        <w:rPr>
          <w:b/>
          <w:color w:val="auto"/>
          <w:sz w:val="22"/>
          <w:szCs w:val="22"/>
        </w:rPr>
      </w:pPr>
    </w:p>
    <w:p w:rsidR="00EC6070" w:rsidRPr="00F9014C" w:rsidRDefault="00C81AD1" w:rsidP="00D507BF">
      <w:pPr>
        <w:ind w:left="0"/>
        <w:jc w:val="center"/>
        <w:rPr>
          <w:b/>
          <w:color w:val="auto"/>
          <w:sz w:val="22"/>
          <w:szCs w:val="22"/>
        </w:rPr>
      </w:pPr>
      <w:r w:rsidRPr="00F9014C">
        <w:rPr>
          <w:b/>
          <w:color w:val="auto"/>
          <w:sz w:val="22"/>
          <w:szCs w:val="22"/>
        </w:rPr>
        <w:t>4.7</w:t>
      </w:r>
      <w:r w:rsidR="00B61F37" w:rsidRPr="00F9014C">
        <w:rPr>
          <w:b/>
          <w:color w:val="auto"/>
          <w:sz w:val="22"/>
          <w:szCs w:val="22"/>
        </w:rPr>
        <w:t xml:space="preserve">. </w:t>
      </w:r>
      <w:r w:rsidR="00EC6070" w:rsidRPr="00F9014C">
        <w:rPr>
          <w:b/>
          <w:color w:val="auto"/>
          <w:sz w:val="22"/>
          <w:szCs w:val="22"/>
        </w:rPr>
        <w:t>Требования к протоколам, составленным по результатам закупки</w:t>
      </w:r>
    </w:p>
    <w:p w:rsidR="00EC6070" w:rsidRPr="00F9014C" w:rsidRDefault="00EC6070" w:rsidP="004D553A">
      <w:pPr>
        <w:ind w:left="0"/>
        <w:rPr>
          <w:color w:val="auto"/>
          <w:sz w:val="22"/>
          <w:szCs w:val="22"/>
        </w:rPr>
      </w:pPr>
      <w:r w:rsidRPr="00F9014C">
        <w:rPr>
          <w:color w:val="auto"/>
          <w:sz w:val="22"/>
          <w:szCs w:val="22"/>
        </w:rPr>
        <w:t xml:space="preserve">В протоколах, составленных по результатам закупки должны быть указаны, как минимум следующие сведения: </w:t>
      </w:r>
    </w:p>
    <w:p w:rsidR="00EC6070" w:rsidRPr="00F9014C" w:rsidRDefault="00C81AD1" w:rsidP="004D553A">
      <w:pPr>
        <w:ind w:left="0"/>
        <w:rPr>
          <w:color w:val="auto"/>
          <w:sz w:val="22"/>
          <w:szCs w:val="22"/>
        </w:rPr>
      </w:pPr>
      <w:r w:rsidRPr="00F9014C">
        <w:rPr>
          <w:color w:val="auto"/>
          <w:sz w:val="22"/>
          <w:szCs w:val="22"/>
        </w:rPr>
        <w:t xml:space="preserve">а) </w:t>
      </w:r>
      <w:r w:rsidR="00EC6070" w:rsidRPr="00F9014C">
        <w:rPr>
          <w:color w:val="auto"/>
          <w:sz w:val="22"/>
          <w:szCs w:val="22"/>
        </w:rPr>
        <w:t>объем закупаемых товаров, работ, услуг, в случае если объективно возможно определить объем товаров, работ,  услуг;</w:t>
      </w:r>
    </w:p>
    <w:p w:rsidR="00EC6070" w:rsidRPr="00F9014C" w:rsidRDefault="00C81AD1" w:rsidP="004D553A">
      <w:pPr>
        <w:ind w:left="0"/>
        <w:rPr>
          <w:color w:val="auto"/>
          <w:sz w:val="22"/>
          <w:szCs w:val="22"/>
        </w:rPr>
      </w:pPr>
      <w:r w:rsidRPr="00F9014C">
        <w:rPr>
          <w:color w:val="auto"/>
          <w:sz w:val="22"/>
          <w:szCs w:val="22"/>
        </w:rPr>
        <w:t xml:space="preserve">б) </w:t>
      </w:r>
      <w:r w:rsidR="00EC6070" w:rsidRPr="00F9014C">
        <w:rPr>
          <w:color w:val="auto"/>
          <w:sz w:val="22"/>
          <w:szCs w:val="22"/>
        </w:rPr>
        <w:t>цена закупаемых товаров, работ, услуг;</w:t>
      </w:r>
    </w:p>
    <w:p w:rsidR="00EC6070" w:rsidRPr="00F9014C" w:rsidRDefault="00C81AD1" w:rsidP="004D553A">
      <w:pPr>
        <w:ind w:left="0"/>
        <w:rPr>
          <w:color w:val="auto"/>
          <w:sz w:val="22"/>
          <w:szCs w:val="22"/>
        </w:rPr>
      </w:pPr>
      <w:r w:rsidRPr="00F9014C">
        <w:rPr>
          <w:color w:val="auto"/>
          <w:sz w:val="22"/>
          <w:szCs w:val="22"/>
        </w:rPr>
        <w:t>в) сроки исполнения договора;</w:t>
      </w:r>
    </w:p>
    <w:p w:rsidR="00C81AD1" w:rsidRPr="00F9014C" w:rsidRDefault="00C81AD1" w:rsidP="004D553A">
      <w:pPr>
        <w:ind w:left="0"/>
        <w:rPr>
          <w:color w:val="auto"/>
          <w:sz w:val="22"/>
          <w:szCs w:val="22"/>
        </w:rPr>
      </w:pPr>
      <w:r w:rsidRPr="00F9014C">
        <w:rPr>
          <w:color w:val="auto"/>
          <w:sz w:val="22"/>
          <w:szCs w:val="22"/>
        </w:rPr>
        <w:t>г) иные сведения.</w:t>
      </w:r>
    </w:p>
    <w:p w:rsidR="00EC6070" w:rsidRPr="00F9014C" w:rsidRDefault="00EC6070" w:rsidP="004D553A">
      <w:pPr>
        <w:ind w:left="0"/>
        <w:rPr>
          <w:color w:val="auto"/>
          <w:sz w:val="22"/>
          <w:szCs w:val="22"/>
        </w:rPr>
      </w:pPr>
    </w:p>
    <w:p w:rsidR="00836CED" w:rsidRPr="00F9014C" w:rsidRDefault="00836CED" w:rsidP="004D553A">
      <w:pPr>
        <w:ind w:left="0"/>
        <w:jc w:val="center"/>
        <w:rPr>
          <w:b/>
          <w:sz w:val="22"/>
          <w:szCs w:val="22"/>
        </w:rPr>
      </w:pPr>
      <w:r w:rsidRPr="00F9014C">
        <w:rPr>
          <w:b/>
          <w:sz w:val="22"/>
          <w:szCs w:val="22"/>
        </w:rPr>
        <w:lastRenderedPageBreak/>
        <w:t>5. Организация и проведение закупок</w:t>
      </w:r>
    </w:p>
    <w:p w:rsidR="00836CED" w:rsidRPr="00F9014C" w:rsidRDefault="00836CED" w:rsidP="004D553A">
      <w:pPr>
        <w:pStyle w:val="11"/>
        <w:spacing w:after="0" w:line="240" w:lineRule="auto"/>
        <w:ind w:left="0"/>
        <w:rPr>
          <w:rFonts w:ascii="Times New Roman" w:hAnsi="Times New Roman"/>
        </w:rPr>
      </w:pPr>
      <w:r w:rsidRPr="00F9014C">
        <w:rPr>
          <w:rFonts w:ascii="Times New Roman" w:hAnsi="Times New Roman"/>
        </w:rPr>
        <w:t>5.1. Настоящим Положением предусмотрены следующие способы закупок:</w:t>
      </w:r>
    </w:p>
    <w:p w:rsidR="00836CED" w:rsidRPr="00F9014C" w:rsidRDefault="008E7B69" w:rsidP="004D553A">
      <w:pPr>
        <w:pStyle w:val="11"/>
        <w:spacing w:after="0" w:line="240" w:lineRule="auto"/>
        <w:ind w:left="0"/>
        <w:rPr>
          <w:rFonts w:ascii="Times New Roman" w:hAnsi="Times New Roman"/>
        </w:rPr>
      </w:pPr>
      <w:r w:rsidRPr="00F9014C">
        <w:rPr>
          <w:rFonts w:ascii="Times New Roman" w:hAnsi="Times New Roman"/>
        </w:rPr>
        <w:t>5.1.1.</w:t>
      </w:r>
      <w:r w:rsidR="00836CED" w:rsidRPr="00F9014C">
        <w:rPr>
          <w:rFonts w:ascii="Times New Roman" w:hAnsi="Times New Roman"/>
        </w:rPr>
        <w:t xml:space="preserve"> конкурентные способы закупки путем проведения торгов:</w:t>
      </w:r>
    </w:p>
    <w:p w:rsidR="00836CED" w:rsidRPr="00F9014C" w:rsidRDefault="00836CED" w:rsidP="004D553A">
      <w:pPr>
        <w:pStyle w:val="11"/>
        <w:spacing w:after="0" w:line="240" w:lineRule="auto"/>
        <w:ind w:left="0"/>
        <w:rPr>
          <w:rFonts w:ascii="Times New Roman" w:hAnsi="Times New Roman"/>
        </w:rPr>
      </w:pPr>
      <w:r w:rsidRPr="00F9014C">
        <w:rPr>
          <w:rFonts w:ascii="Times New Roman" w:hAnsi="Times New Roman"/>
        </w:rPr>
        <w:t>а) конкурс (открытый, закрытый, с ограниченным участием);</w:t>
      </w:r>
    </w:p>
    <w:p w:rsidR="00836CED" w:rsidRPr="00F9014C" w:rsidRDefault="00836CED" w:rsidP="004D553A">
      <w:pPr>
        <w:pStyle w:val="11"/>
        <w:spacing w:after="0" w:line="240" w:lineRule="auto"/>
        <w:ind w:left="0"/>
        <w:rPr>
          <w:rFonts w:ascii="Times New Roman" w:hAnsi="Times New Roman"/>
        </w:rPr>
      </w:pPr>
      <w:r w:rsidRPr="00F9014C">
        <w:rPr>
          <w:rFonts w:ascii="Times New Roman" w:hAnsi="Times New Roman"/>
        </w:rPr>
        <w:t>б) аукцион (открытый, закрытый, с ограниченным участием);</w:t>
      </w:r>
    </w:p>
    <w:p w:rsidR="00836CED" w:rsidRPr="00F9014C" w:rsidRDefault="008E7B69" w:rsidP="004D553A">
      <w:pPr>
        <w:pStyle w:val="11"/>
        <w:spacing w:after="0" w:line="240" w:lineRule="auto"/>
        <w:ind w:left="0"/>
        <w:rPr>
          <w:rFonts w:ascii="Times New Roman" w:hAnsi="Times New Roman"/>
        </w:rPr>
      </w:pPr>
      <w:r w:rsidRPr="00F9014C">
        <w:rPr>
          <w:rFonts w:ascii="Times New Roman" w:hAnsi="Times New Roman"/>
        </w:rPr>
        <w:t>5.1.2.</w:t>
      </w:r>
      <w:r w:rsidR="00836CED" w:rsidRPr="00F9014C">
        <w:rPr>
          <w:rFonts w:ascii="Times New Roman" w:hAnsi="Times New Roman"/>
        </w:rPr>
        <w:t xml:space="preserve"> </w:t>
      </w:r>
      <w:r w:rsidRPr="00F9014C">
        <w:rPr>
          <w:rFonts w:ascii="Times New Roman" w:hAnsi="Times New Roman"/>
        </w:rPr>
        <w:t>конкурентные способы закупки путем</w:t>
      </w:r>
      <w:r w:rsidR="008B5F4C" w:rsidRPr="00F9014C">
        <w:rPr>
          <w:rFonts w:ascii="Times New Roman" w:hAnsi="Times New Roman"/>
        </w:rPr>
        <w:t xml:space="preserve"> без</w:t>
      </w:r>
      <w:r w:rsidRPr="00F9014C">
        <w:rPr>
          <w:rFonts w:ascii="Times New Roman" w:hAnsi="Times New Roman"/>
        </w:rPr>
        <w:t xml:space="preserve"> проведения торгов:</w:t>
      </w:r>
    </w:p>
    <w:p w:rsidR="00836CED" w:rsidRPr="00F9014C" w:rsidRDefault="00836CED" w:rsidP="004D553A">
      <w:pPr>
        <w:pStyle w:val="11"/>
        <w:spacing w:after="0" w:line="240" w:lineRule="auto"/>
        <w:ind w:left="0"/>
        <w:rPr>
          <w:rFonts w:ascii="Times New Roman" w:hAnsi="Times New Roman"/>
        </w:rPr>
      </w:pPr>
      <w:r w:rsidRPr="00F9014C">
        <w:rPr>
          <w:rFonts w:ascii="Times New Roman" w:hAnsi="Times New Roman"/>
        </w:rPr>
        <w:t>а) запрос котировок (запрос цен) (открытый, закрытый, с ограниченным участием);</w:t>
      </w:r>
    </w:p>
    <w:p w:rsidR="00B47F52" w:rsidRPr="00F9014C" w:rsidRDefault="008E7B69" w:rsidP="004D553A">
      <w:pPr>
        <w:pStyle w:val="11"/>
        <w:spacing w:after="0" w:line="240" w:lineRule="auto"/>
        <w:ind w:left="0"/>
        <w:rPr>
          <w:rFonts w:ascii="Times New Roman" w:hAnsi="Times New Roman"/>
        </w:rPr>
      </w:pPr>
      <w:r w:rsidRPr="00F9014C">
        <w:rPr>
          <w:rFonts w:ascii="Times New Roman" w:hAnsi="Times New Roman"/>
        </w:rPr>
        <w:t>5.1.3.</w:t>
      </w:r>
      <w:r w:rsidR="00836CED" w:rsidRPr="00F9014C">
        <w:rPr>
          <w:rFonts w:ascii="Times New Roman" w:hAnsi="Times New Roman"/>
        </w:rPr>
        <w:t xml:space="preserve"> неконкурентные способы закупки</w:t>
      </w:r>
      <w:r w:rsidRPr="00F9014C">
        <w:rPr>
          <w:rFonts w:ascii="Times New Roman" w:hAnsi="Times New Roman"/>
        </w:rPr>
        <w:t xml:space="preserve">: </w:t>
      </w:r>
    </w:p>
    <w:p w:rsidR="00836CED" w:rsidRPr="00F9014C" w:rsidRDefault="00B47F52" w:rsidP="004D553A">
      <w:pPr>
        <w:pStyle w:val="11"/>
        <w:spacing w:after="0" w:line="240" w:lineRule="auto"/>
        <w:ind w:left="0"/>
        <w:rPr>
          <w:rFonts w:ascii="Times New Roman" w:hAnsi="Times New Roman"/>
        </w:rPr>
      </w:pPr>
      <w:r w:rsidRPr="00F9014C">
        <w:rPr>
          <w:rFonts w:ascii="Times New Roman" w:hAnsi="Times New Roman"/>
        </w:rPr>
        <w:t xml:space="preserve">а) </w:t>
      </w:r>
      <w:r w:rsidR="00836CED" w:rsidRPr="00F9014C">
        <w:rPr>
          <w:rFonts w:ascii="Times New Roman" w:hAnsi="Times New Roman"/>
        </w:rPr>
        <w:t>закупка у единственного источника.</w:t>
      </w:r>
    </w:p>
    <w:p w:rsidR="003D3E47" w:rsidRPr="00F9014C" w:rsidRDefault="003D3E47" w:rsidP="004D553A">
      <w:pPr>
        <w:pStyle w:val="11"/>
        <w:spacing w:after="0" w:line="240" w:lineRule="auto"/>
        <w:ind w:left="0"/>
        <w:rPr>
          <w:rFonts w:ascii="Times New Roman" w:hAnsi="Times New Roman"/>
        </w:rPr>
      </w:pPr>
    </w:p>
    <w:p w:rsidR="003D3E47" w:rsidRPr="00F9014C" w:rsidRDefault="003D3E47" w:rsidP="004D553A">
      <w:pPr>
        <w:pStyle w:val="ad"/>
        <w:ind w:left="0"/>
        <w:contextualSpacing w:val="0"/>
        <w:jc w:val="center"/>
        <w:rPr>
          <w:b/>
          <w:sz w:val="22"/>
          <w:szCs w:val="22"/>
        </w:rPr>
      </w:pPr>
      <w:r w:rsidRPr="00F9014C">
        <w:rPr>
          <w:b/>
          <w:sz w:val="22"/>
          <w:szCs w:val="22"/>
        </w:rPr>
        <w:t>5.2. Особенности проведения процедур закупок</w:t>
      </w:r>
    </w:p>
    <w:p w:rsidR="003D3E47" w:rsidRPr="00F9014C" w:rsidRDefault="003D3E47" w:rsidP="004D553A">
      <w:pPr>
        <w:pStyle w:val="11"/>
        <w:spacing w:after="0" w:line="240" w:lineRule="auto"/>
        <w:ind w:left="0"/>
        <w:rPr>
          <w:rFonts w:ascii="Times New Roman" w:hAnsi="Times New Roman"/>
        </w:rPr>
      </w:pPr>
      <w:r w:rsidRPr="00F9014C">
        <w:rPr>
          <w:rFonts w:ascii="Times New Roman" w:hAnsi="Times New Roman"/>
        </w:rPr>
        <w:t>5.2.1. Конкурентные процедуры закупок могут проводиться среди неограниченного круга участников (открытые закупки), среди ограниченного круга участников (закупки с ограниченным участием и закрытые закупки).</w:t>
      </w:r>
    </w:p>
    <w:p w:rsidR="00685D3B" w:rsidRPr="00F9014C" w:rsidRDefault="003D3E47" w:rsidP="004D553A">
      <w:pPr>
        <w:pStyle w:val="ad"/>
        <w:ind w:left="0"/>
        <w:contextualSpacing w:val="0"/>
        <w:rPr>
          <w:sz w:val="22"/>
          <w:szCs w:val="22"/>
        </w:rPr>
      </w:pPr>
      <w:r w:rsidRPr="00F9014C">
        <w:rPr>
          <w:sz w:val="22"/>
          <w:szCs w:val="22"/>
        </w:rPr>
        <w:t>К закупкам с ограниченным участием допускаются только участники закупки, прошедшие предварительный квалификационный отбор.</w:t>
      </w:r>
      <w:r w:rsidR="00685D3B" w:rsidRPr="00F9014C">
        <w:rPr>
          <w:sz w:val="22"/>
          <w:szCs w:val="22"/>
        </w:rPr>
        <w:t xml:space="preserve"> Предварительный квалификационный отбор проводится в случаях закупки любых видов товаров и оборудования, работ (в т.ч. строительно-монтажных работ) и услуг при наличии времени на проведение такого отбора.</w:t>
      </w:r>
    </w:p>
    <w:p w:rsidR="003D3E47" w:rsidRPr="00F9014C" w:rsidRDefault="00F23AE9" w:rsidP="004D553A">
      <w:pPr>
        <w:pStyle w:val="11"/>
        <w:spacing w:after="0" w:line="240" w:lineRule="auto"/>
        <w:ind w:left="0"/>
        <w:rPr>
          <w:rFonts w:ascii="Times New Roman" w:hAnsi="Times New Roman"/>
        </w:rPr>
      </w:pPr>
      <w:r w:rsidRPr="00F9014C">
        <w:rPr>
          <w:rFonts w:ascii="Times New Roman" w:hAnsi="Times New Roman"/>
        </w:rPr>
        <w:t>В случае</w:t>
      </w:r>
      <w:r w:rsidR="003D3E47" w:rsidRPr="00F9014C">
        <w:rPr>
          <w:rFonts w:ascii="Times New Roman" w:hAnsi="Times New Roman"/>
        </w:rPr>
        <w:t xml:space="preserve"> если Заказчиком принято решение об ограничении участия в соответствующей процедуре закупок, информация о таком ограничении должна быть указана в извещении о закупке.</w:t>
      </w:r>
    </w:p>
    <w:p w:rsidR="003D3E47" w:rsidRPr="00F9014C" w:rsidRDefault="00BC5EFC" w:rsidP="004D553A">
      <w:pPr>
        <w:pStyle w:val="11"/>
        <w:spacing w:after="0" w:line="240" w:lineRule="auto"/>
        <w:ind w:left="0"/>
        <w:rPr>
          <w:rFonts w:ascii="Times New Roman" w:hAnsi="Times New Roman"/>
        </w:rPr>
      </w:pPr>
      <w:proofErr w:type="gramStart"/>
      <w:r w:rsidRPr="00F9014C">
        <w:rPr>
          <w:rFonts w:ascii="Times New Roman" w:hAnsi="Times New Roman"/>
        </w:rPr>
        <w:t>Заказчик применяет закрытую форму закупки, если сведения,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w:t>
      </w:r>
      <w:r w:rsidR="00DE2431" w:rsidRPr="00F9014C">
        <w:rPr>
          <w:rFonts w:ascii="Times New Roman" w:hAnsi="Times New Roman"/>
        </w:rPr>
        <w:t xml:space="preserve">, которым </w:t>
      </w:r>
      <w:r w:rsidRPr="00F9014C">
        <w:rPr>
          <w:rFonts w:ascii="Times New Roman" w:hAnsi="Times New Roman"/>
        </w:rPr>
        <w:t>определен</w:t>
      </w:r>
      <w:r w:rsidR="00DE2431" w:rsidRPr="00F9014C">
        <w:rPr>
          <w:rFonts w:ascii="Times New Roman" w:hAnsi="Times New Roman"/>
        </w:rPr>
        <w:t>а</w:t>
      </w:r>
      <w:r w:rsidRPr="00F9014C">
        <w:rPr>
          <w:rFonts w:ascii="Times New Roman" w:hAnsi="Times New Roman"/>
        </w:rPr>
        <w:t xml:space="preserve"> конкретная закупка, сведения о которой не составляют государственную тайну, но не подлежат размещению на официальном сайте в соответствии с </w:t>
      </w:r>
      <w:r w:rsidR="00DE2431" w:rsidRPr="00F9014C">
        <w:rPr>
          <w:rFonts w:ascii="Times New Roman" w:hAnsi="Times New Roman"/>
        </w:rPr>
        <w:t xml:space="preserve">п.п. 1 </w:t>
      </w:r>
      <w:r w:rsidRPr="00F9014C">
        <w:rPr>
          <w:rFonts w:ascii="Times New Roman" w:hAnsi="Times New Roman"/>
        </w:rPr>
        <w:t>ч.16 ст.4</w:t>
      </w:r>
      <w:proofErr w:type="gramEnd"/>
      <w:r w:rsidRPr="00F9014C">
        <w:rPr>
          <w:rFonts w:ascii="Times New Roman" w:hAnsi="Times New Roman"/>
        </w:rPr>
        <w:t xml:space="preserve"> Федерального закона №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w:t>
      </w:r>
      <w:r w:rsidR="00DE2431" w:rsidRPr="00F9014C">
        <w:rPr>
          <w:rFonts w:ascii="Times New Roman" w:hAnsi="Times New Roman"/>
        </w:rPr>
        <w:t>п.</w:t>
      </w:r>
      <w:r w:rsidRPr="00F9014C">
        <w:rPr>
          <w:rFonts w:ascii="Times New Roman" w:hAnsi="Times New Roman"/>
        </w:rPr>
        <w:t>п.</w:t>
      </w:r>
      <w:r w:rsidR="00DE2431" w:rsidRPr="00F9014C">
        <w:rPr>
          <w:rFonts w:ascii="Times New Roman" w:hAnsi="Times New Roman"/>
        </w:rPr>
        <w:t xml:space="preserve"> </w:t>
      </w:r>
      <w:r w:rsidRPr="00F9014C">
        <w:rPr>
          <w:rFonts w:ascii="Times New Roman" w:hAnsi="Times New Roman"/>
        </w:rPr>
        <w:t xml:space="preserve">2. ч. 16 ст.4. Федерального закона № 223-ФЗ. </w:t>
      </w:r>
      <w:r w:rsidR="003D3E47" w:rsidRPr="00F9014C">
        <w:rPr>
          <w:rFonts w:ascii="Times New Roman" w:hAnsi="Times New Roman"/>
        </w:rPr>
        <w:t>К закрытым закупкам допускаются:</w:t>
      </w:r>
    </w:p>
    <w:p w:rsidR="003D3E47" w:rsidRPr="00F9014C" w:rsidRDefault="003D3E47" w:rsidP="004D553A">
      <w:pPr>
        <w:pStyle w:val="11"/>
        <w:spacing w:after="0" w:line="240" w:lineRule="auto"/>
        <w:ind w:left="0"/>
        <w:rPr>
          <w:rFonts w:ascii="Times New Roman" w:hAnsi="Times New Roman"/>
        </w:rPr>
      </w:pPr>
      <w:r w:rsidRPr="00F9014C">
        <w:rPr>
          <w:rFonts w:ascii="Times New Roman" w:hAnsi="Times New Roman"/>
        </w:rPr>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w:t>
      </w:r>
      <w:r w:rsidR="00BC5EFC" w:rsidRPr="00F9014C">
        <w:rPr>
          <w:rFonts w:ascii="Times New Roman" w:hAnsi="Times New Roman"/>
        </w:rPr>
        <w:t>З</w:t>
      </w:r>
      <w:r w:rsidRPr="00F9014C">
        <w:rPr>
          <w:rFonts w:ascii="Times New Roman" w:hAnsi="Times New Roman"/>
        </w:rPr>
        <w:t xml:space="preserve">аказчиком. </w:t>
      </w:r>
    </w:p>
    <w:p w:rsidR="003D3E47" w:rsidRPr="00F9014C" w:rsidRDefault="003D3E47" w:rsidP="004D553A">
      <w:pPr>
        <w:pStyle w:val="11"/>
        <w:spacing w:after="0" w:line="240" w:lineRule="auto"/>
        <w:ind w:left="0"/>
        <w:rPr>
          <w:rFonts w:ascii="Times New Roman" w:hAnsi="Times New Roman"/>
        </w:rPr>
      </w:pPr>
      <w:r w:rsidRPr="00F9014C">
        <w:rPr>
          <w:rFonts w:ascii="Times New Roman" w:hAnsi="Times New Roman"/>
        </w:rPr>
        <w:t>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или перечни и (или) группы товаров сведения, о закупке которых не составляют государственную тайну, но не подлежат размещению на официальном сайте</w:t>
      </w:r>
      <w:r w:rsidR="00BC5EFC" w:rsidRPr="00F9014C">
        <w:rPr>
          <w:rFonts w:ascii="Times New Roman" w:hAnsi="Times New Roman"/>
        </w:rPr>
        <w:t xml:space="preserve"> </w:t>
      </w:r>
      <w:r w:rsidRPr="00F9014C">
        <w:rPr>
          <w:rFonts w:ascii="Times New Roman" w:hAnsi="Times New Roman"/>
        </w:rPr>
        <w:t>– лица, определенные решением Заказчика. Перечень таких лиц определяется Заказчиком.</w:t>
      </w:r>
    </w:p>
    <w:p w:rsidR="007F6B99" w:rsidRPr="00F9014C" w:rsidRDefault="007F6B99" w:rsidP="004D553A">
      <w:pPr>
        <w:pStyle w:val="11"/>
        <w:spacing w:after="0" w:line="240" w:lineRule="auto"/>
        <w:ind w:left="0"/>
        <w:rPr>
          <w:rFonts w:ascii="Times New Roman" w:hAnsi="Times New Roman"/>
        </w:rPr>
      </w:pPr>
      <w:r w:rsidRPr="00F9014C">
        <w:rPr>
          <w:rFonts w:ascii="Times New Roman" w:hAnsi="Times New Roman"/>
        </w:rPr>
        <w:t>5.2.2. Закупки могут осуществляться:</w:t>
      </w:r>
    </w:p>
    <w:p w:rsidR="007F6B99" w:rsidRPr="00F9014C" w:rsidRDefault="007F6B99" w:rsidP="00FE6F0A">
      <w:pPr>
        <w:pStyle w:val="11"/>
        <w:spacing w:after="0" w:line="240" w:lineRule="auto"/>
        <w:ind w:left="0"/>
        <w:rPr>
          <w:rFonts w:ascii="Times New Roman" w:hAnsi="Times New Roman"/>
        </w:rPr>
      </w:pPr>
      <w:r w:rsidRPr="00F9014C">
        <w:rPr>
          <w:rFonts w:ascii="Times New Roman" w:hAnsi="Times New Roman"/>
        </w:rPr>
        <w:t>а) исключительно с использованием документов на бумажных носителях (при проведении закрытых закупок);</w:t>
      </w:r>
    </w:p>
    <w:p w:rsidR="000931A6" w:rsidRPr="00F9014C" w:rsidRDefault="007F6B99" w:rsidP="00FE6F0A">
      <w:pPr>
        <w:ind w:left="0"/>
        <w:rPr>
          <w:sz w:val="22"/>
          <w:szCs w:val="22"/>
        </w:rPr>
      </w:pPr>
      <w:r w:rsidRPr="00F9014C">
        <w:rPr>
          <w:sz w:val="22"/>
          <w:szCs w:val="22"/>
        </w:rPr>
        <w:t>б) исключительно с использованием   документов в электронной форме (при проведен</w:t>
      </w:r>
      <w:r w:rsidR="000931A6" w:rsidRPr="00F9014C">
        <w:rPr>
          <w:sz w:val="22"/>
          <w:szCs w:val="22"/>
        </w:rPr>
        <w:t>ии закупок в электронной форме) –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 все документы и сведения подписываются электронной цифровой подписью уполномоченных со стороны заказчика, участников закупки лиц (за исключением случаев, когда в соответствии с законодательством Российской Федерации требуется иное оформление каких-либо документов). Процедуры закупок в электронной форме осуществляются на электронных площадках. Порядок проведения процедур закупок в электронной форме определяется регламентом электронной площадки, на которой проводится процедура закупки. В извещении о проведении закупки в электронной форме также указывается адрес сайта оператора электронной площадки, на котором проводится данная закупка.</w:t>
      </w:r>
    </w:p>
    <w:p w:rsidR="007F6B99" w:rsidRPr="00F9014C" w:rsidRDefault="007F6B99" w:rsidP="00FE6F0A">
      <w:pPr>
        <w:pStyle w:val="11"/>
        <w:spacing w:after="0" w:line="240" w:lineRule="auto"/>
        <w:ind w:left="0"/>
        <w:rPr>
          <w:rFonts w:ascii="Times New Roman" w:hAnsi="Times New Roman"/>
        </w:rPr>
      </w:pPr>
      <w:r w:rsidRPr="00F9014C">
        <w:rPr>
          <w:rFonts w:ascii="Times New Roman" w:hAnsi="Times New Roman"/>
        </w:rPr>
        <w:t>в) с использованием документов как на бумажных носителях, так и документов в электронной форме (при проведении открытых закупок, закупок с ограниченным участием).</w:t>
      </w:r>
    </w:p>
    <w:p w:rsidR="007F6B99" w:rsidRPr="00F9014C" w:rsidRDefault="00F815AC" w:rsidP="00FE6F0A">
      <w:pPr>
        <w:pStyle w:val="11"/>
        <w:spacing w:after="0" w:line="240" w:lineRule="auto"/>
        <w:ind w:left="0"/>
        <w:rPr>
          <w:rFonts w:ascii="Times New Roman" w:hAnsi="Times New Roman"/>
        </w:rPr>
      </w:pPr>
      <w:r w:rsidRPr="00F9014C">
        <w:rPr>
          <w:rFonts w:ascii="Times New Roman" w:hAnsi="Times New Roman"/>
        </w:rPr>
        <w:t>5.2.3. Конкурсы</w:t>
      </w:r>
      <w:r w:rsidR="007F6B99" w:rsidRPr="00F9014C">
        <w:rPr>
          <w:rFonts w:ascii="Times New Roman" w:hAnsi="Times New Roman"/>
        </w:rPr>
        <w:t xml:space="preserve">, в которых победитель </w:t>
      </w:r>
      <w:proofErr w:type="gramStart"/>
      <w:r w:rsidR="007F6B99" w:rsidRPr="00F9014C">
        <w:rPr>
          <w:rFonts w:ascii="Times New Roman" w:hAnsi="Times New Roman"/>
        </w:rPr>
        <w:t>определяется на основании нескольких критериев отбора могут</w:t>
      </w:r>
      <w:proofErr w:type="gramEnd"/>
      <w:r w:rsidR="007F6B99" w:rsidRPr="00F9014C">
        <w:rPr>
          <w:rFonts w:ascii="Times New Roman" w:hAnsi="Times New Roman"/>
        </w:rPr>
        <w:t xml:space="preserve"> завершаться переторжкой в соответствии с документацией о закупке.</w:t>
      </w:r>
    </w:p>
    <w:p w:rsidR="00BC5EFC" w:rsidRPr="00F9014C" w:rsidRDefault="00BC5EFC" w:rsidP="00FE6F0A">
      <w:pPr>
        <w:pStyle w:val="11"/>
        <w:spacing w:after="0" w:line="240" w:lineRule="auto"/>
        <w:ind w:left="0"/>
        <w:rPr>
          <w:rFonts w:ascii="Times New Roman" w:hAnsi="Times New Roman"/>
          <w:b/>
        </w:rPr>
      </w:pPr>
    </w:p>
    <w:p w:rsidR="00BC5EFC" w:rsidRPr="00F9014C" w:rsidRDefault="00DE2431" w:rsidP="004D553A">
      <w:pPr>
        <w:pStyle w:val="ad"/>
        <w:ind w:left="0"/>
        <w:contextualSpacing w:val="0"/>
        <w:jc w:val="center"/>
        <w:rPr>
          <w:b/>
          <w:sz w:val="22"/>
          <w:szCs w:val="22"/>
        </w:rPr>
      </w:pPr>
      <w:r w:rsidRPr="00F9014C">
        <w:rPr>
          <w:b/>
          <w:sz w:val="22"/>
          <w:szCs w:val="22"/>
        </w:rPr>
        <w:lastRenderedPageBreak/>
        <w:t>5.3</w:t>
      </w:r>
      <w:r w:rsidR="00BC5EFC" w:rsidRPr="00F9014C">
        <w:rPr>
          <w:b/>
          <w:sz w:val="22"/>
          <w:szCs w:val="22"/>
        </w:rPr>
        <w:t>. Условия выбора способа закупки.</w:t>
      </w:r>
    </w:p>
    <w:p w:rsidR="00E65217" w:rsidRPr="00F9014C" w:rsidRDefault="00E65217" w:rsidP="004D553A">
      <w:pPr>
        <w:pStyle w:val="ad"/>
        <w:ind w:left="0"/>
        <w:contextualSpacing w:val="0"/>
        <w:rPr>
          <w:sz w:val="22"/>
          <w:szCs w:val="22"/>
        </w:rPr>
      </w:pPr>
    </w:p>
    <w:p w:rsidR="00BC5EFC" w:rsidRPr="001A7A26" w:rsidRDefault="00DE2431" w:rsidP="004D553A">
      <w:pPr>
        <w:pStyle w:val="ad"/>
        <w:ind w:left="0"/>
        <w:contextualSpacing w:val="0"/>
        <w:rPr>
          <w:sz w:val="22"/>
          <w:szCs w:val="22"/>
        </w:rPr>
      </w:pPr>
      <w:r w:rsidRPr="001A7A26">
        <w:rPr>
          <w:sz w:val="22"/>
          <w:szCs w:val="22"/>
        </w:rPr>
        <w:t xml:space="preserve">5.3.1. </w:t>
      </w:r>
      <w:r w:rsidR="00BC5EFC" w:rsidRPr="001A7A26">
        <w:rPr>
          <w:sz w:val="22"/>
          <w:szCs w:val="22"/>
        </w:rPr>
        <w:t xml:space="preserve">Заказчик вправе применять процедуру </w:t>
      </w:r>
      <w:r w:rsidR="00BC5EFC" w:rsidRPr="001A7A26">
        <w:rPr>
          <w:b/>
          <w:sz w:val="22"/>
          <w:szCs w:val="22"/>
          <w:u w:val="single"/>
        </w:rPr>
        <w:t>конкурса</w:t>
      </w:r>
      <w:r w:rsidR="00BC5EFC" w:rsidRPr="001A7A26">
        <w:rPr>
          <w:sz w:val="22"/>
          <w:szCs w:val="22"/>
        </w:rPr>
        <w:t xml:space="preserve"> при соблюдении следующих условий: </w:t>
      </w:r>
    </w:p>
    <w:p w:rsidR="00BC5EFC" w:rsidRPr="001A7A26" w:rsidRDefault="00DE2431" w:rsidP="004D553A">
      <w:pPr>
        <w:pStyle w:val="ad"/>
        <w:ind w:left="0"/>
        <w:contextualSpacing w:val="0"/>
        <w:rPr>
          <w:sz w:val="22"/>
          <w:szCs w:val="22"/>
        </w:rPr>
      </w:pPr>
      <w:r w:rsidRPr="001A7A26">
        <w:rPr>
          <w:sz w:val="22"/>
          <w:szCs w:val="22"/>
        </w:rPr>
        <w:t>а)</w:t>
      </w:r>
      <w:r w:rsidR="00BC5EFC" w:rsidRPr="001A7A26">
        <w:rPr>
          <w:sz w:val="22"/>
          <w:szCs w:val="22"/>
        </w:rPr>
        <w:t xml:space="preserve"> для Заказчика важны несколько условий исполнения договора;</w:t>
      </w:r>
    </w:p>
    <w:p w:rsidR="001A7A26" w:rsidRPr="001A7A26" w:rsidRDefault="001A7A26" w:rsidP="00E65217">
      <w:pPr>
        <w:pStyle w:val="ad"/>
        <w:ind w:left="0"/>
        <w:contextualSpacing w:val="0"/>
        <w:rPr>
          <w:sz w:val="22"/>
          <w:szCs w:val="22"/>
        </w:rPr>
      </w:pPr>
      <w:r w:rsidRPr="001A7A26">
        <w:rPr>
          <w:sz w:val="22"/>
          <w:szCs w:val="22"/>
        </w:rPr>
        <w:t>б) начальная (максимальная) цена договора (цена лота) на выполнение работ (в т.ч. строительно-монтажных)  и оказание услуг превышает 5 млн. руб</w:t>
      </w:r>
      <w:r w:rsidR="00F179A6">
        <w:rPr>
          <w:sz w:val="22"/>
          <w:szCs w:val="22"/>
        </w:rPr>
        <w:t>лей</w:t>
      </w:r>
      <w:r w:rsidRPr="001A7A26">
        <w:rPr>
          <w:sz w:val="22"/>
          <w:szCs w:val="22"/>
        </w:rPr>
        <w:t>;  на закупку  оборудования превышает 2 млн. руб</w:t>
      </w:r>
      <w:r w:rsidR="00232A85">
        <w:rPr>
          <w:sz w:val="22"/>
          <w:szCs w:val="22"/>
        </w:rPr>
        <w:t>лей</w:t>
      </w:r>
      <w:r w:rsidRPr="001A7A26">
        <w:rPr>
          <w:sz w:val="22"/>
          <w:szCs w:val="22"/>
        </w:rPr>
        <w:t>;</w:t>
      </w:r>
    </w:p>
    <w:p w:rsidR="005C5FB6" w:rsidRPr="00F9014C" w:rsidRDefault="001A7A26" w:rsidP="00E65217">
      <w:pPr>
        <w:pStyle w:val="ad"/>
        <w:ind w:left="0"/>
        <w:contextualSpacing w:val="0"/>
        <w:rPr>
          <w:rFonts w:eastAsiaTheme="minorHAnsi"/>
          <w:color w:val="auto"/>
          <w:sz w:val="22"/>
          <w:szCs w:val="22"/>
          <w:lang w:eastAsia="en-US"/>
        </w:rPr>
      </w:pPr>
      <w:r>
        <w:rPr>
          <w:sz w:val="22"/>
          <w:szCs w:val="22"/>
        </w:rPr>
        <w:t>в</w:t>
      </w:r>
      <w:r w:rsidR="00DE2431" w:rsidRPr="001A7A26">
        <w:rPr>
          <w:sz w:val="22"/>
          <w:szCs w:val="22"/>
        </w:rPr>
        <w:t>)</w:t>
      </w:r>
      <w:r w:rsidR="00BC5EFC" w:rsidRPr="001A7A26">
        <w:rPr>
          <w:sz w:val="22"/>
          <w:szCs w:val="22"/>
        </w:rPr>
        <w:t xml:space="preserve"> </w:t>
      </w:r>
      <w:r w:rsidR="005C5FB6" w:rsidRPr="001A7A26">
        <w:rPr>
          <w:rFonts w:eastAsiaTheme="minorHAnsi"/>
          <w:color w:val="auto"/>
          <w:sz w:val="22"/>
          <w:szCs w:val="22"/>
          <w:lang w:eastAsia="en-US"/>
        </w:rPr>
        <w:t>победителем признается</w:t>
      </w:r>
      <w:r w:rsidR="005C5FB6" w:rsidRPr="00F9014C">
        <w:rPr>
          <w:rFonts w:eastAsiaTheme="minorHAnsi"/>
          <w:color w:val="auto"/>
          <w:sz w:val="22"/>
          <w:szCs w:val="22"/>
          <w:lang w:eastAsia="en-US"/>
        </w:rPr>
        <w:t xml:space="preserve"> лицо, которое предложило лучшие условия исполнения контракта.</w:t>
      </w:r>
    </w:p>
    <w:p w:rsidR="00AB798A" w:rsidRPr="00F9014C" w:rsidRDefault="00AB798A" w:rsidP="004D553A">
      <w:pPr>
        <w:pStyle w:val="ad"/>
        <w:ind w:left="0"/>
        <w:contextualSpacing w:val="0"/>
        <w:rPr>
          <w:sz w:val="22"/>
          <w:szCs w:val="22"/>
        </w:rPr>
      </w:pPr>
    </w:p>
    <w:p w:rsidR="00BC5EFC" w:rsidRPr="00F9014C" w:rsidRDefault="00AB798A" w:rsidP="004D553A">
      <w:pPr>
        <w:pStyle w:val="ad"/>
        <w:ind w:left="0"/>
        <w:contextualSpacing w:val="0"/>
        <w:rPr>
          <w:sz w:val="22"/>
          <w:szCs w:val="22"/>
        </w:rPr>
      </w:pPr>
      <w:r w:rsidRPr="00F9014C">
        <w:rPr>
          <w:sz w:val="22"/>
          <w:szCs w:val="22"/>
        </w:rPr>
        <w:t>5.3.2.</w:t>
      </w:r>
      <w:r w:rsidR="00BC5EFC" w:rsidRPr="00F9014C">
        <w:rPr>
          <w:sz w:val="22"/>
          <w:szCs w:val="22"/>
        </w:rPr>
        <w:t xml:space="preserve"> Заказчик вправе применять процедуру </w:t>
      </w:r>
      <w:r w:rsidR="00BC5EFC" w:rsidRPr="00F9014C">
        <w:rPr>
          <w:b/>
          <w:sz w:val="22"/>
          <w:szCs w:val="22"/>
          <w:u w:val="single"/>
        </w:rPr>
        <w:t>аукциона</w:t>
      </w:r>
      <w:r w:rsidR="00BC5EFC" w:rsidRPr="00F9014C">
        <w:rPr>
          <w:b/>
          <w:sz w:val="22"/>
          <w:szCs w:val="22"/>
        </w:rPr>
        <w:t xml:space="preserve"> </w:t>
      </w:r>
      <w:r w:rsidR="00BC5EFC" w:rsidRPr="00F9014C">
        <w:rPr>
          <w:sz w:val="22"/>
          <w:szCs w:val="22"/>
        </w:rPr>
        <w:t xml:space="preserve">при соблюдении следующих условий: </w:t>
      </w:r>
    </w:p>
    <w:p w:rsidR="00BC5EFC" w:rsidRPr="00F9014C" w:rsidRDefault="006176B3" w:rsidP="004D553A">
      <w:pPr>
        <w:pStyle w:val="ad"/>
        <w:ind w:left="0"/>
        <w:contextualSpacing w:val="0"/>
        <w:rPr>
          <w:sz w:val="22"/>
          <w:szCs w:val="22"/>
        </w:rPr>
      </w:pPr>
      <w:r w:rsidRPr="00F9014C">
        <w:rPr>
          <w:sz w:val="22"/>
          <w:szCs w:val="22"/>
        </w:rPr>
        <w:t>а)</w:t>
      </w:r>
      <w:r w:rsidR="00BC5EFC" w:rsidRPr="00F9014C">
        <w:rPr>
          <w:sz w:val="22"/>
          <w:szCs w:val="22"/>
        </w:rPr>
        <w:t xml:space="preserve"> для Заказчика важно единственное условие исполнения договора – цена договора;</w:t>
      </w:r>
    </w:p>
    <w:p w:rsidR="00D3585F" w:rsidRPr="00F9014C" w:rsidRDefault="006176B3" w:rsidP="00D3585F">
      <w:pPr>
        <w:ind w:left="0" w:firstLine="540"/>
        <w:rPr>
          <w:rFonts w:eastAsiaTheme="minorHAnsi"/>
          <w:color w:val="auto"/>
          <w:sz w:val="22"/>
          <w:szCs w:val="22"/>
          <w:lang w:eastAsia="en-US"/>
        </w:rPr>
      </w:pPr>
      <w:r w:rsidRPr="00F9014C">
        <w:rPr>
          <w:sz w:val="22"/>
          <w:szCs w:val="22"/>
        </w:rPr>
        <w:t>б)</w:t>
      </w:r>
      <w:r w:rsidR="00BC5EFC" w:rsidRPr="00F9014C">
        <w:rPr>
          <w:sz w:val="22"/>
          <w:szCs w:val="22"/>
        </w:rPr>
        <w:t xml:space="preserve"> </w:t>
      </w:r>
      <w:r w:rsidR="00D3585F" w:rsidRPr="00F9014C">
        <w:rPr>
          <w:rFonts w:eastAsiaTheme="minorHAnsi"/>
          <w:color w:val="auto"/>
          <w:sz w:val="22"/>
          <w:szCs w:val="22"/>
          <w:lang w:eastAsia="en-US"/>
        </w:rPr>
        <w:t xml:space="preserve">победителем признается лицо, предложившее наиболее низкую цену контракта, за исключением случаев, установленных </w:t>
      </w:r>
      <w:r w:rsidR="009C64B4" w:rsidRPr="00F9014C">
        <w:rPr>
          <w:rFonts w:eastAsiaTheme="minorHAnsi"/>
          <w:color w:val="auto"/>
          <w:sz w:val="22"/>
          <w:szCs w:val="22"/>
          <w:lang w:eastAsia="en-US"/>
        </w:rPr>
        <w:t>настоящим Положением.</w:t>
      </w:r>
    </w:p>
    <w:p w:rsidR="00677202" w:rsidRPr="00F9014C" w:rsidRDefault="00677202" w:rsidP="00D3585F">
      <w:pPr>
        <w:pStyle w:val="ad"/>
        <w:ind w:left="0"/>
        <w:contextualSpacing w:val="0"/>
        <w:rPr>
          <w:sz w:val="22"/>
          <w:szCs w:val="22"/>
        </w:rPr>
      </w:pPr>
    </w:p>
    <w:p w:rsidR="00BC5EFC" w:rsidRPr="00F9014C" w:rsidRDefault="006176B3" w:rsidP="004D553A">
      <w:pPr>
        <w:pStyle w:val="ad"/>
        <w:ind w:left="0"/>
        <w:contextualSpacing w:val="0"/>
        <w:rPr>
          <w:sz w:val="22"/>
          <w:szCs w:val="22"/>
        </w:rPr>
      </w:pPr>
      <w:r w:rsidRPr="00F9014C">
        <w:rPr>
          <w:sz w:val="22"/>
          <w:szCs w:val="22"/>
        </w:rPr>
        <w:t xml:space="preserve">5.3.3. </w:t>
      </w:r>
      <w:r w:rsidR="00BC5EFC" w:rsidRPr="00F9014C">
        <w:rPr>
          <w:sz w:val="22"/>
          <w:szCs w:val="22"/>
        </w:rPr>
        <w:t xml:space="preserve">Заказчик вправе применять процедуру </w:t>
      </w:r>
      <w:r w:rsidR="00BC5EFC" w:rsidRPr="00F9014C">
        <w:rPr>
          <w:b/>
          <w:sz w:val="22"/>
          <w:szCs w:val="22"/>
          <w:u w:val="single"/>
        </w:rPr>
        <w:t>запроса котировок (запроса цен)</w:t>
      </w:r>
      <w:r w:rsidR="00BC5EFC" w:rsidRPr="00F9014C">
        <w:rPr>
          <w:b/>
          <w:sz w:val="22"/>
          <w:szCs w:val="22"/>
        </w:rPr>
        <w:t xml:space="preserve"> </w:t>
      </w:r>
      <w:r w:rsidR="00BC5EFC" w:rsidRPr="00F9014C">
        <w:rPr>
          <w:sz w:val="22"/>
          <w:szCs w:val="22"/>
        </w:rPr>
        <w:t xml:space="preserve">при соблюдении следующих условий: </w:t>
      </w:r>
    </w:p>
    <w:p w:rsidR="00BC5EFC" w:rsidRPr="00F9014C" w:rsidRDefault="00174C03" w:rsidP="004D553A">
      <w:pPr>
        <w:pStyle w:val="ad"/>
        <w:ind w:left="0"/>
        <w:contextualSpacing w:val="0"/>
        <w:rPr>
          <w:sz w:val="22"/>
          <w:szCs w:val="22"/>
        </w:rPr>
      </w:pPr>
      <w:r w:rsidRPr="00F9014C">
        <w:rPr>
          <w:sz w:val="22"/>
          <w:szCs w:val="22"/>
        </w:rPr>
        <w:t>а)</w:t>
      </w:r>
      <w:r w:rsidR="00BC5EFC" w:rsidRPr="00F9014C">
        <w:rPr>
          <w:sz w:val="22"/>
          <w:szCs w:val="22"/>
        </w:rPr>
        <w:t xml:space="preserve"> для Заказчика важно единственное условие исполнения договора – цена договора;</w:t>
      </w:r>
    </w:p>
    <w:p w:rsidR="00BC5EFC" w:rsidRPr="00F9014C" w:rsidRDefault="00174C03" w:rsidP="004D553A">
      <w:pPr>
        <w:pStyle w:val="ad"/>
        <w:ind w:left="0"/>
        <w:contextualSpacing w:val="0"/>
        <w:rPr>
          <w:sz w:val="22"/>
          <w:szCs w:val="22"/>
        </w:rPr>
      </w:pPr>
      <w:r w:rsidRPr="00F9014C">
        <w:rPr>
          <w:sz w:val="22"/>
          <w:szCs w:val="22"/>
        </w:rPr>
        <w:t xml:space="preserve">б) </w:t>
      </w:r>
      <w:r w:rsidR="00BC5EFC" w:rsidRPr="00F9014C">
        <w:rPr>
          <w:sz w:val="22"/>
          <w:szCs w:val="22"/>
        </w:rPr>
        <w:t>начальная (максимальная) цена договора (цена лота) не превышает 5 млн. руб</w:t>
      </w:r>
      <w:r w:rsidR="00693DAB">
        <w:rPr>
          <w:sz w:val="22"/>
          <w:szCs w:val="22"/>
        </w:rPr>
        <w:t>лей</w:t>
      </w:r>
      <w:r w:rsidR="00BC5EFC" w:rsidRPr="00F9014C">
        <w:rPr>
          <w:sz w:val="22"/>
          <w:szCs w:val="22"/>
        </w:rPr>
        <w:t xml:space="preserve"> включительно;</w:t>
      </w:r>
    </w:p>
    <w:p w:rsidR="009C64B4" w:rsidRPr="00F9014C" w:rsidRDefault="009C64B4" w:rsidP="009C64B4">
      <w:pPr>
        <w:ind w:left="0" w:firstLine="540"/>
        <w:rPr>
          <w:rFonts w:eastAsiaTheme="minorHAnsi"/>
          <w:color w:val="auto"/>
          <w:sz w:val="22"/>
          <w:szCs w:val="22"/>
          <w:lang w:eastAsia="en-US"/>
        </w:rPr>
      </w:pPr>
      <w:r w:rsidRPr="00F9014C">
        <w:rPr>
          <w:rFonts w:eastAsiaTheme="minorHAnsi"/>
          <w:color w:val="auto"/>
          <w:sz w:val="22"/>
          <w:szCs w:val="22"/>
          <w:lang w:eastAsia="en-US"/>
        </w:rPr>
        <w:t>в) признается участник размещения заказа, предложивший наиболее низкую цену контракта;</w:t>
      </w:r>
    </w:p>
    <w:p w:rsidR="00BC5EFC" w:rsidRPr="00F9014C" w:rsidRDefault="00174C03" w:rsidP="004D553A">
      <w:pPr>
        <w:pStyle w:val="ad"/>
        <w:ind w:left="0"/>
        <w:contextualSpacing w:val="0"/>
        <w:rPr>
          <w:sz w:val="22"/>
          <w:szCs w:val="22"/>
        </w:rPr>
      </w:pPr>
      <w:r w:rsidRPr="00F9014C">
        <w:rPr>
          <w:sz w:val="22"/>
          <w:szCs w:val="22"/>
        </w:rPr>
        <w:t>г)</w:t>
      </w:r>
      <w:r w:rsidR="00BC5EFC" w:rsidRPr="00F9014C">
        <w:rPr>
          <w:sz w:val="22"/>
          <w:szCs w:val="22"/>
        </w:rPr>
        <w:t xml:space="preserve"> заказчику необходима возможность необремененного ответственностью отказа от закупки (и заключения договора) на любом этапе процедуры.</w:t>
      </w:r>
    </w:p>
    <w:p w:rsidR="00F541C3" w:rsidRPr="00F9014C" w:rsidRDefault="00F541C3" w:rsidP="004D553A">
      <w:pPr>
        <w:pStyle w:val="ad"/>
        <w:ind w:left="0"/>
        <w:contextualSpacing w:val="0"/>
        <w:rPr>
          <w:sz w:val="22"/>
          <w:szCs w:val="22"/>
        </w:rPr>
      </w:pPr>
    </w:p>
    <w:p w:rsidR="004708CC" w:rsidRPr="00F9014C" w:rsidRDefault="003414F3" w:rsidP="004D553A">
      <w:pPr>
        <w:pStyle w:val="ad"/>
        <w:ind w:left="0"/>
        <w:contextualSpacing w:val="0"/>
        <w:rPr>
          <w:b/>
          <w:sz w:val="22"/>
          <w:szCs w:val="22"/>
          <w:u w:val="single"/>
        </w:rPr>
      </w:pPr>
      <w:r w:rsidRPr="00F9014C">
        <w:rPr>
          <w:sz w:val="22"/>
          <w:szCs w:val="22"/>
        </w:rPr>
        <w:t>5.3.4</w:t>
      </w:r>
      <w:r w:rsidR="00685D3B" w:rsidRPr="00F9014C">
        <w:rPr>
          <w:sz w:val="22"/>
          <w:szCs w:val="22"/>
        </w:rPr>
        <w:t xml:space="preserve">. </w:t>
      </w:r>
      <w:r w:rsidR="004708CC" w:rsidRPr="00F9014C">
        <w:rPr>
          <w:sz w:val="22"/>
          <w:szCs w:val="22"/>
        </w:rPr>
        <w:t xml:space="preserve">Заказчик вправе применять </w:t>
      </w:r>
      <w:r w:rsidR="004708CC" w:rsidRPr="00F9014C">
        <w:rPr>
          <w:b/>
          <w:sz w:val="22"/>
          <w:szCs w:val="22"/>
          <w:u w:val="single"/>
        </w:rPr>
        <w:t>процедуру закупки у единственного источника в следующих случаях:</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 xml:space="preserve">закупки товаров, работ, услуг на сумму до </w:t>
      </w:r>
      <w:r w:rsidR="007400D8" w:rsidRPr="00F9014C">
        <w:rPr>
          <w:sz w:val="22"/>
          <w:szCs w:val="22"/>
        </w:rPr>
        <w:t xml:space="preserve">500000 (пятисот тысяч) </w:t>
      </w:r>
      <w:r w:rsidRPr="00F9014C">
        <w:rPr>
          <w:sz w:val="22"/>
          <w:szCs w:val="22"/>
        </w:rPr>
        <w:t>рублей</w:t>
      </w:r>
      <w:r w:rsidR="007400D8" w:rsidRPr="00F9014C">
        <w:rPr>
          <w:sz w:val="22"/>
          <w:szCs w:val="22"/>
        </w:rPr>
        <w:t xml:space="preserve">, в т.ч. НДС, </w:t>
      </w:r>
      <w:r w:rsidRPr="00F9014C">
        <w:rPr>
          <w:sz w:val="22"/>
          <w:szCs w:val="22"/>
        </w:rPr>
        <w:t>в рамках одного договора;</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конкурентная процедура закупки была признана несостоявшейся и (</w:t>
      </w:r>
      <w:proofErr w:type="gramStart"/>
      <w:r w:rsidRPr="00F9014C">
        <w:rPr>
          <w:sz w:val="22"/>
          <w:szCs w:val="22"/>
        </w:rPr>
        <w:t xml:space="preserve">или) </w:t>
      </w:r>
      <w:proofErr w:type="gramEnd"/>
      <w:r w:rsidRPr="00F9014C">
        <w:rPr>
          <w:sz w:val="22"/>
          <w:szCs w:val="22"/>
        </w:rPr>
        <w:t>ее проведение не привело к заключению договора;</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заключения договор энергоснабжения или купли-продажи электрической энергии с поставщиком электрической энергии;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выполнения работ по мобилизационной подготовке в Российской Федерации;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 xml:space="preserve">закупки услуг по авторскому </w:t>
      </w:r>
      <w:proofErr w:type="gramStart"/>
      <w:r w:rsidRPr="00F9014C">
        <w:rPr>
          <w:sz w:val="22"/>
          <w:szCs w:val="22"/>
        </w:rPr>
        <w:t>контролю за</w:t>
      </w:r>
      <w:proofErr w:type="gramEnd"/>
      <w:r w:rsidRPr="00F9014C">
        <w:rPr>
          <w:sz w:val="22"/>
          <w:szCs w:val="22"/>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закупки услуг, связанных с направлением работника в служебную командировку</w:t>
      </w:r>
      <w:r w:rsidRPr="00F9014C">
        <w:rPr>
          <w:rStyle w:val="diffins"/>
          <w:sz w:val="22"/>
          <w:szCs w:val="22"/>
        </w:rPr>
        <w:t>, при этом к услугам, предусмотренным настоящим пунктом, относятся обеспечение проезда</w:t>
      </w:r>
      <w:r w:rsidRPr="00F9014C">
        <w:rPr>
          <w:sz w:val="22"/>
          <w:szCs w:val="22"/>
        </w:rPr>
        <w:t xml:space="preserve"> к месту </w:t>
      </w:r>
      <w:r w:rsidRPr="00F9014C">
        <w:rPr>
          <w:sz w:val="22"/>
          <w:szCs w:val="22"/>
        </w:rPr>
        <w:lastRenderedPageBreak/>
        <w:t>служебной командировки</w:t>
      </w:r>
      <w:r w:rsidRPr="00F9014C">
        <w:rPr>
          <w:rStyle w:val="diffins"/>
          <w:sz w:val="22"/>
          <w:szCs w:val="22"/>
        </w:rPr>
        <w:t>, месту проведения указанных мероприятий и</w:t>
      </w:r>
      <w:r w:rsidRPr="00F9014C">
        <w:rPr>
          <w:sz w:val="22"/>
          <w:szCs w:val="22"/>
        </w:rPr>
        <w:t xml:space="preserve"> обратно, наем жилого помещения, транспортное обслуживание, обеспечение питания;</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необходимо обеспечить совместимость закупаемых товаров с ранее закупленными товарами;</w:t>
      </w:r>
    </w:p>
    <w:p w:rsidR="004708CC" w:rsidRPr="00F9014C" w:rsidRDefault="004708CC" w:rsidP="004D553A">
      <w:pPr>
        <w:pStyle w:val="ad"/>
        <w:numPr>
          <w:ilvl w:val="0"/>
          <w:numId w:val="11"/>
        </w:numPr>
        <w:ind w:left="0" w:firstLine="567"/>
        <w:contextualSpacing w:val="0"/>
        <w:rPr>
          <w:sz w:val="22"/>
          <w:szCs w:val="22"/>
        </w:rPr>
      </w:pPr>
      <w:proofErr w:type="gramStart"/>
      <w:r w:rsidRPr="00F9014C">
        <w:rPr>
          <w:sz w:val="22"/>
          <w:szCs w:val="22"/>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w:t>
      </w:r>
      <w:proofErr w:type="gramEnd"/>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закупки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возникновение потребности в продукции для исполнения обязательств по договору (контракту),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(контракту) сроки невозможно;</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закупки топливно – энергетических ресурсов (уголь, нефтепродукты);</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заключения договора аренды (безвозмездного пользования) недвижимого и  движимого имущества, перевозки, в случаях, если проведение конкурентных процедур закупки невозможно по причине отсутствия времени, необходимого для их проведения;</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заключения договора лизинга в случаях, если проведение конкурентных процедур закупки невозможно по причине отсутствия времени, необходимого для их проведения;</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заключения договора оказания услуг банковскими, кредитными и страховыми организациями (в том числе договора банковского счета, займа, кредитного договора, поручительства и т.п.);</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приобретения права на использование результатов интеллектуальной деятельности, экземпляров и/или обновления информационных систем, баз данных, программных средств и программных продуктов;</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закупки услуг по техническому обслуживанию, поддержке и сопровождению: информационных систем, программных средств и продуктов, оборудования сетевой инфраструктуры, структурированных кабельных систем, серверного оборудования, оборудования телефонной связи, аудио/видеоконференцсвязи, средств электронно-вычислительной техники, технических систем безопасности объектов Заказчика (в т.ч. охранной сигнализации и видеонаблюдения, систем контроля и управления доступом), включая услуги по физическому перемещению указанного оборудования;</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закупки услуг связи, в том числе услуг по предоставлению в пользование каналов связи, телепатических услуг связи, услуг сотовой связи;</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закупки услуг по созданию и поддержанию сайта Заказчика или информационных сайтов в интересах Заказчика;</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 xml:space="preserve">закупка услуг по обучению, повышению квалификации работников Заказчика (семинары, конференции, дополнительное </w:t>
      </w:r>
      <w:proofErr w:type="gramStart"/>
      <w:r w:rsidRPr="00F9014C">
        <w:rPr>
          <w:sz w:val="22"/>
          <w:szCs w:val="22"/>
        </w:rPr>
        <w:t>обучение); услуг по участию</w:t>
      </w:r>
      <w:proofErr w:type="gramEnd"/>
      <w:r w:rsidRPr="00F9014C">
        <w:rPr>
          <w:sz w:val="22"/>
          <w:szCs w:val="22"/>
        </w:rPr>
        <w:t xml:space="preserve"> работников Заказчика в различных мероприятиях, в том числе в форумах, конгрессах, съездах;</w:t>
      </w:r>
    </w:p>
    <w:p w:rsidR="004708CC" w:rsidRPr="00F9014C" w:rsidRDefault="004708CC" w:rsidP="004D553A">
      <w:pPr>
        <w:pStyle w:val="-4"/>
        <w:numPr>
          <w:ilvl w:val="0"/>
          <w:numId w:val="11"/>
        </w:numPr>
        <w:spacing w:line="240" w:lineRule="auto"/>
        <w:ind w:left="0" w:firstLine="567"/>
        <w:rPr>
          <w:sz w:val="22"/>
          <w:szCs w:val="22"/>
        </w:rPr>
      </w:pPr>
      <w:r w:rsidRPr="00F9014C">
        <w:rPr>
          <w:sz w:val="22"/>
          <w:szCs w:val="22"/>
        </w:rPr>
        <w:t>закупка услуг специализированной организации;</w:t>
      </w:r>
    </w:p>
    <w:p w:rsidR="004708CC" w:rsidRPr="00F9014C" w:rsidRDefault="004708CC" w:rsidP="004D553A">
      <w:pPr>
        <w:pStyle w:val="Oaeno"/>
        <w:numPr>
          <w:ilvl w:val="0"/>
          <w:numId w:val="11"/>
        </w:numPr>
        <w:ind w:left="0" w:firstLine="567"/>
        <w:rPr>
          <w:rFonts w:ascii="Times New Roman" w:hAnsi="Times New Roman" w:cs="Times New Roman"/>
          <w:sz w:val="22"/>
          <w:szCs w:val="22"/>
        </w:rPr>
      </w:pPr>
      <w:r w:rsidRPr="00F9014C">
        <w:rPr>
          <w:rFonts w:ascii="Times New Roman" w:hAnsi="Times New Roman" w:cs="Times New Roman"/>
          <w:sz w:val="22"/>
          <w:szCs w:val="22"/>
        </w:rPr>
        <w:t>закупка услуг оператора электронной площадки;</w:t>
      </w:r>
    </w:p>
    <w:p w:rsidR="004708CC" w:rsidRPr="00F9014C" w:rsidRDefault="004708CC" w:rsidP="004D553A">
      <w:pPr>
        <w:pStyle w:val="ad"/>
        <w:numPr>
          <w:ilvl w:val="0"/>
          <w:numId w:val="11"/>
        </w:numPr>
        <w:ind w:left="0" w:firstLine="567"/>
        <w:contextualSpacing w:val="0"/>
        <w:rPr>
          <w:sz w:val="22"/>
          <w:szCs w:val="22"/>
        </w:rPr>
      </w:pPr>
      <w:r w:rsidRPr="00F9014C">
        <w:rPr>
          <w:sz w:val="22"/>
          <w:szCs w:val="22"/>
        </w:rPr>
        <w:t>в случае объективного отсутствия у Заказчика времени на проведение конкурентных процедур, предусмотренных настоящим Положением.</w:t>
      </w:r>
    </w:p>
    <w:p w:rsidR="004708CC" w:rsidRPr="00F9014C" w:rsidRDefault="004708CC" w:rsidP="004D553A">
      <w:pPr>
        <w:pStyle w:val="11"/>
        <w:spacing w:after="0" w:line="240" w:lineRule="auto"/>
        <w:ind w:left="0"/>
        <w:rPr>
          <w:rFonts w:ascii="Times New Roman" w:hAnsi="Times New Roman"/>
        </w:rPr>
      </w:pPr>
    </w:p>
    <w:p w:rsidR="00D11C91" w:rsidRPr="00F9014C" w:rsidRDefault="00D11C91" w:rsidP="004D553A">
      <w:pPr>
        <w:pStyle w:val="ad"/>
        <w:ind w:left="0"/>
        <w:contextualSpacing w:val="0"/>
        <w:jc w:val="center"/>
        <w:rPr>
          <w:rFonts w:eastAsiaTheme="minorHAnsi"/>
          <w:b/>
          <w:color w:val="auto"/>
          <w:sz w:val="22"/>
          <w:szCs w:val="22"/>
          <w:lang w:eastAsia="en-US"/>
        </w:rPr>
      </w:pPr>
      <w:r w:rsidRPr="00F9014C">
        <w:rPr>
          <w:rFonts w:eastAsiaTheme="minorHAnsi"/>
          <w:b/>
          <w:color w:val="auto"/>
          <w:sz w:val="22"/>
          <w:szCs w:val="22"/>
          <w:lang w:eastAsia="en-US"/>
        </w:rPr>
        <w:t>5.4. Размещение заказа путем проведения конкурса</w:t>
      </w:r>
    </w:p>
    <w:p w:rsidR="00E46B04" w:rsidRPr="00F9014C" w:rsidRDefault="006F0EB6" w:rsidP="004D553A">
      <w:pPr>
        <w:ind w:left="0"/>
        <w:rPr>
          <w:b/>
          <w:sz w:val="22"/>
          <w:szCs w:val="22"/>
        </w:rPr>
      </w:pPr>
      <w:r w:rsidRPr="00F9014C">
        <w:rPr>
          <w:b/>
          <w:sz w:val="22"/>
          <w:szCs w:val="22"/>
        </w:rPr>
        <w:t xml:space="preserve">5.4.1. </w:t>
      </w:r>
      <w:r w:rsidR="00E46B04" w:rsidRPr="00F9014C">
        <w:rPr>
          <w:b/>
          <w:sz w:val="22"/>
          <w:szCs w:val="22"/>
        </w:rPr>
        <w:t>Извещение о проведении открытого конкурса</w:t>
      </w:r>
      <w:r w:rsidR="005201DA" w:rsidRPr="00F9014C">
        <w:rPr>
          <w:b/>
          <w:sz w:val="22"/>
          <w:szCs w:val="22"/>
        </w:rPr>
        <w:t>:</w:t>
      </w:r>
    </w:p>
    <w:p w:rsidR="00E46B04" w:rsidRPr="00F9014C" w:rsidRDefault="005201DA" w:rsidP="004D553A">
      <w:pPr>
        <w:ind w:left="0"/>
        <w:rPr>
          <w:sz w:val="22"/>
          <w:szCs w:val="22"/>
        </w:rPr>
      </w:pPr>
      <w:r w:rsidRPr="00F9014C">
        <w:rPr>
          <w:sz w:val="22"/>
          <w:szCs w:val="22"/>
        </w:rPr>
        <w:t>а)</w:t>
      </w:r>
      <w:r w:rsidR="00E46B04" w:rsidRPr="00F9014C">
        <w:rPr>
          <w:sz w:val="22"/>
          <w:szCs w:val="22"/>
        </w:rPr>
        <w:t xml:space="preserve"> Заказчик не менее чем за двадцать дней до дня окончания подачи конкурсных заявок  размещает на официальном сайте заказчика и (или) на официальном сайте извещение о проведении  открытого конкурса.</w:t>
      </w:r>
    </w:p>
    <w:p w:rsidR="00E46B04" w:rsidRPr="00F9014C" w:rsidRDefault="005201DA" w:rsidP="004D553A">
      <w:pPr>
        <w:ind w:left="0"/>
        <w:rPr>
          <w:sz w:val="22"/>
          <w:szCs w:val="22"/>
        </w:rPr>
      </w:pPr>
      <w:r w:rsidRPr="00F9014C">
        <w:rPr>
          <w:sz w:val="22"/>
          <w:szCs w:val="22"/>
        </w:rPr>
        <w:t>б)</w:t>
      </w:r>
      <w:r w:rsidR="00E46B04" w:rsidRPr="00F9014C">
        <w:rPr>
          <w:sz w:val="22"/>
          <w:szCs w:val="22"/>
        </w:rPr>
        <w:t xml:space="preserve"> В извещении о проведении открытого конкурса должны быть указаны сведения в соответствии с п. </w:t>
      </w:r>
      <w:r w:rsidRPr="00F9014C">
        <w:rPr>
          <w:sz w:val="22"/>
          <w:szCs w:val="22"/>
        </w:rPr>
        <w:t>4.3.</w:t>
      </w:r>
      <w:r w:rsidR="00E46B04" w:rsidRPr="00F9014C">
        <w:rPr>
          <w:sz w:val="22"/>
          <w:szCs w:val="22"/>
        </w:rPr>
        <w:t xml:space="preserve"> настоящего Положения, а также:</w:t>
      </w:r>
    </w:p>
    <w:p w:rsidR="00E46B04" w:rsidRPr="00F9014C" w:rsidRDefault="005201DA" w:rsidP="004D553A">
      <w:pPr>
        <w:ind w:left="0"/>
        <w:rPr>
          <w:sz w:val="22"/>
          <w:szCs w:val="22"/>
        </w:rPr>
      </w:pPr>
      <w:r w:rsidRPr="00F9014C">
        <w:rPr>
          <w:sz w:val="22"/>
          <w:szCs w:val="22"/>
        </w:rPr>
        <w:lastRenderedPageBreak/>
        <w:t xml:space="preserve">– </w:t>
      </w:r>
      <w:r w:rsidR="00E46B04" w:rsidRPr="00F9014C">
        <w:rPr>
          <w:sz w:val="22"/>
          <w:szCs w:val="22"/>
        </w:rPr>
        <w:t>срок отказа от проведения конкурса;</w:t>
      </w:r>
    </w:p>
    <w:p w:rsidR="00E46B04" w:rsidRPr="00F9014C" w:rsidRDefault="005201DA" w:rsidP="004D553A">
      <w:pPr>
        <w:ind w:left="0"/>
        <w:rPr>
          <w:sz w:val="22"/>
          <w:szCs w:val="22"/>
        </w:rPr>
      </w:pPr>
      <w:r w:rsidRPr="00F9014C">
        <w:rPr>
          <w:sz w:val="22"/>
          <w:szCs w:val="22"/>
        </w:rPr>
        <w:t xml:space="preserve">– </w:t>
      </w:r>
      <w:r w:rsidR="00E46B04" w:rsidRPr="00F9014C">
        <w:rPr>
          <w:sz w:val="22"/>
          <w:szCs w:val="22"/>
        </w:rPr>
        <w:t>даты и время начала и окончания приема конкурсных заявок;</w:t>
      </w:r>
    </w:p>
    <w:p w:rsidR="00E46B04" w:rsidRPr="00F9014C" w:rsidRDefault="005201DA" w:rsidP="004D553A">
      <w:pPr>
        <w:ind w:left="0"/>
        <w:rPr>
          <w:sz w:val="22"/>
          <w:szCs w:val="22"/>
        </w:rPr>
      </w:pPr>
      <w:r w:rsidRPr="00F9014C">
        <w:rPr>
          <w:sz w:val="22"/>
          <w:szCs w:val="22"/>
        </w:rPr>
        <w:t xml:space="preserve">– </w:t>
      </w:r>
      <w:r w:rsidR="00E46B04" w:rsidRPr="00F9014C">
        <w:rPr>
          <w:sz w:val="22"/>
          <w:szCs w:val="22"/>
        </w:rPr>
        <w:t>место, дата и время вскрытия конвертов с конкурсными заявками;</w:t>
      </w:r>
    </w:p>
    <w:p w:rsidR="00E46B04" w:rsidRPr="00F9014C" w:rsidRDefault="005201DA" w:rsidP="004D553A">
      <w:pPr>
        <w:ind w:left="0"/>
        <w:rPr>
          <w:sz w:val="22"/>
          <w:szCs w:val="22"/>
        </w:rPr>
      </w:pPr>
      <w:r w:rsidRPr="00F9014C">
        <w:rPr>
          <w:sz w:val="22"/>
          <w:szCs w:val="22"/>
        </w:rPr>
        <w:t xml:space="preserve">– </w:t>
      </w:r>
      <w:r w:rsidR="00E46B04" w:rsidRPr="00F9014C">
        <w:rPr>
          <w:sz w:val="22"/>
          <w:szCs w:val="22"/>
        </w:rPr>
        <w:t>размер задатка (обеспечения заявки), срок и порядок внесения задатка, реквизиты счета.</w:t>
      </w:r>
    </w:p>
    <w:p w:rsidR="00E46B04" w:rsidRPr="00F9014C" w:rsidRDefault="008A3F9B" w:rsidP="004D553A">
      <w:pPr>
        <w:ind w:left="0"/>
        <w:rPr>
          <w:sz w:val="22"/>
          <w:szCs w:val="22"/>
        </w:rPr>
      </w:pPr>
      <w:r w:rsidRPr="00F9014C">
        <w:rPr>
          <w:sz w:val="22"/>
          <w:szCs w:val="22"/>
        </w:rPr>
        <w:t>5.4.2.</w:t>
      </w:r>
      <w:r w:rsidR="00E46B04" w:rsidRPr="00F9014C">
        <w:rPr>
          <w:sz w:val="22"/>
          <w:szCs w:val="22"/>
        </w:rPr>
        <w:t xml:space="preserve"> В любое время до истечения срока представления конкурсных заявок </w:t>
      </w:r>
      <w:r w:rsidRPr="00F9014C">
        <w:rPr>
          <w:sz w:val="22"/>
          <w:szCs w:val="22"/>
        </w:rPr>
        <w:t>З</w:t>
      </w:r>
      <w:r w:rsidR="00E46B04" w:rsidRPr="00F9014C">
        <w:rPr>
          <w:sz w:val="22"/>
          <w:szCs w:val="22"/>
        </w:rPr>
        <w:t xml:space="preserve">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официальном сайте заказчика и (или) на официальном сайте и направляются по электронной почте претендентам, которым </w:t>
      </w:r>
      <w:r w:rsidRPr="00F9014C">
        <w:rPr>
          <w:sz w:val="22"/>
          <w:szCs w:val="22"/>
        </w:rPr>
        <w:t>З</w:t>
      </w:r>
      <w:r w:rsidR="00E46B04" w:rsidRPr="00F9014C">
        <w:rPr>
          <w:sz w:val="22"/>
          <w:szCs w:val="22"/>
        </w:rPr>
        <w:t xml:space="preserve">аказчик предоставил конкурсную документацию на бумажном носителе. </w:t>
      </w:r>
    </w:p>
    <w:p w:rsidR="00E46B04" w:rsidRPr="00F9014C" w:rsidRDefault="008A3F9B" w:rsidP="004D553A">
      <w:pPr>
        <w:ind w:left="0"/>
        <w:rPr>
          <w:sz w:val="22"/>
          <w:szCs w:val="22"/>
        </w:rPr>
      </w:pPr>
      <w:r w:rsidRPr="00F9014C">
        <w:rPr>
          <w:sz w:val="22"/>
          <w:szCs w:val="22"/>
        </w:rPr>
        <w:t>5.4.3.</w:t>
      </w:r>
      <w:r w:rsidR="00EE6C08" w:rsidRPr="00F9014C">
        <w:rPr>
          <w:sz w:val="22"/>
          <w:szCs w:val="22"/>
        </w:rPr>
        <w:t xml:space="preserve"> В случае</w:t>
      </w:r>
      <w:r w:rsidR="00E46B04" w:rsidRPr="00F9014C">
        <w:rPr>
          <w:sz w:val="22"/>
          <w:szCs w:val="22"/>
        </w:rPr>
        <w:t xml:space="preserve"> если изменения в извещение </w:t>
      </w:r>
      <w:r w:rsidRPr="00F9014C">
        <w:rPr>
          <w:sz w:val="22"/>
          <w:szCs w:val="22"/>
        </w:rPr>
        <w:t xml:space="preserve">о проведении открытого конкурса </w:t>
      </w:r>
      <w:r w:rsidR="00E46B04" w:rsidRPr="00F9014C">
        <w:rPr>
          <w:sz w:val="22"/>
          <w:szCs w:val="22"/>
        </w:rPr>
        <w:t xml:space="preserve">внесены </w:t>
      </w:r>
      <w:proofErr w:type="gramStart"/>
      <w:r w:rsidR="00E46B04" w:rsidRPr="00F9014C">
        <w:rPr>
          <w:sz w:val="22"/>
          <w:szCs w:val="22"/>
        </w:rPr>
        <w:t>позднее</w:t>
      </w:r>
      <w:proofErr w:type="gramEnd"/>
      <w:r w:rsidR="00E46B04" w:rsidRPr="00F9014C">
        <w:rPr>
          <w:sz w:val="22"/>
          <w:szCs w:val="22"/>
        </w:rPr>
        <w:t xml:space="preserve">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E46B04" w:rsidRPr="00F9014C" w:rsidRDefault="008A3F9B" w:rsidP="004D553A">
      <w:pPr>
        <w:ind w:left="0"/>
        <w:rPr>
          <w:sz w:val="22"/>
          <w:szCs w:val="22"/>
        </w:rPr>
      </w:pPr>
      <w:r w:rsidRPr="00F9014C">
        <w:rPr>
          <w:sz w:val="22"/>
          <w:szCs w:val="22"/>
        </w:rPr>
        <w:t>5.4.4.</w:t>
      </w:r>
      <w:r w:rsidR="00E46B04" w:rsidRPr="00F9014C">
        <w:rPr>
          <w:sz w:val="22"/>
          <w:szCs w:val="22"/>
        </w:rPr>
        <w:t xml:space="preserve"> Конкурсная документация</w:t>
      </w:r>
      <w:r w:rsidRPr="00F9014C">
        <w:rPr>
          <w:sz w:val="22"/>
          <w:szCs w:val="22"/>
        </w:rPr>
        <w:t>:</w:t>
      </w:r>
    </w:p>
    <w:p w:rsidR="00E46B04" w:rsidRPr="00F9014C" w:rsidRDefault="008A3F9B" w:rsidP="004D553A">
      <w:pPr>
        <w:pStyle w:val="af1"/>
        <w:spacing w:line="240" w:lineRule="auto"/>
        <w:ind w:left="0"/>
        <w:rPr>
          <w:sz w:val="22"/>
          <w:szCs w:val="22"/>
        </w:rPr>
      </w:pPr>
      <w:r w:rsidRPr="00F9014C">
        <w:rPr>
          <w:sz w:val="22"/>
          <w:szCs w:val="22"/>
        </w:rPr>
        <w:t xml:space="preserve">а) </w:t>
      </w:r>
      <w:r w:rsidR="00E46B04" w:rsidRPr="00F9014C">
        <w:rPr>
          <w:sz w:val="22"/>
          <w:szCs w:val="22"/>
        </w:rPr>
        <w:t xml:space="preserve">Заказчик одновременно с размещением извещения о проведении открытого конкурса размещает на официальном сайте </w:t>
      </w:r>
      <w:r w:rsidRPr="00F9014C">
        <w:rPr>
          <w:sz w:val="22"/>
          <w:szCs w:val="22"/>
        </w:rPr>
        <w:t>З</w:t>
      </w:r>
      <w:r w:rsidR="00E46B04" w:rsidRPr="00F9014C">
        <w:rPr>
          <w:sz w:val="22"/>
          <w:szCs w:val="22"/>
        </w:rPr>
        <w:t xml:space="preserve">аказчика и (или) на официальном сайте конкурсную документацию. </w:t>
      </w:r>
    </w:p>
    <w:p w:rsidR="00E46B04" w:rsidRPr="00F9014C" w:rsidRDefault="008A3F9B" w:rsidP="004D553A">
      <w:pPr>
        <w:pStyle w:val="af1"/>
        <w:spacing w:line="240" w:lineRule="auto"/>
        <w:ind w:left="0"/>
        <w:rPr>
          <w:sz w:val="22"/>
          <w:szCs w:val="22"/>
        </w:rPr>
      </w:pPr>
      <w:r w:rsidRPr="00F9014C">
        <w:rPr>
          <w:sz w:val="22"/>
          <w:szCs w:val="22"/>
        </w:rPr>
        <w:t>б)</w:t>
      </w:r>
      <w:r w:rsidR="00E46B04" w:rsidRPr="00F9014C">
        <w:rPr>
          <w:sz w:val="22"/>
          <w:szCs w:val="22"/>
        </w:rPr>
        <w:t xml:space="preserve"> Сведения, содержащиеся в конкурсной документации, должны соответствовать сведениям, указанным в извещении о проведении открытого конкурса. </w:t>
      </w:r>
    </w:p>
    <w:p w:rsidR="00E46B04" w:rsidRPr="00F9014C" w:rsidRDefault="008A3F9B" w:rsidP="004D553A">
      <w:pPr>
        <w:ind w:left="0"/>
        <w:rPr>
          <w:sz w:val="22"/>
          <w:szCs w:val="22"/>
        </w:rPr>
      </w:pPr>
      <w:r w:rsidRPr="00F9014C">
        <w:rPr>
          <w:sz w:val="22"/>
          <w:szCs w:val="22"/>
        </w:rPr>
        <w:t>в)</w:t>
      </w:r>
      <w:r w:rsidR="00E46B04" w:rsidRPr="00F9014C">
        <w:rPr>
          <w:sz w:val="22"/>
          <w:szCs w:val="22"/>
        </w:rPr>
        <w:t xml:space="preserve"> В конкурсной документации должны быть указаны сведения в соответствии с пунктом </w:t>
      </w:r>
      <w:r w:rsidRPr="00F9014C">
        <w:rPr>
          <w:sz w:val="22"/>
          <w:szCs w:val="22"/>
        </w:rPr>
        <w:t>4.4.</w:t>
      </w:r>
      <w:r w:rsidR="00E46B04" w:rsidRPr="00F9014C">
        <w:rPr>
          <w:sz w:val="22"/>
          <w:szCs w:val="22"/>
        </w:rPr>
        <w:t xml:space="preserve"> настоящего Положения, а также:</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сведения о валюте, используемой для формирования цены договора и расчетов с поставщиками (исполнителями, подрядчиками);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порядок применения официального курса иностранной валюты к рублю РФ, установленного ЦБ РФ и используемого при оплате  заключенного договора;</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сведения о возможности </w:t>
      </w:r>
      <w:r w:rsidRPr="00F9014C">
        <w:rPr>
          <w:sz w:val="22"/>
          <w:szCs w:val="22"/>
        </w:rPr>
        <w:t>З</w:t>
      </w:r>
      <w:r w:rsidR="00E46B04" w:rsidRPr="00F9014C">
        <w:rPr>
          <w:sz w:val="22"/>
          <w:szCs w:val="22"/>
        </w:rPr>
        <w:t>аказчика увеличить количество поставляемого товара при заключении договора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сведения о возможности заказчика заключить контракт с несколькими участниками закупок (при необходимости);</w:t>
      </w:r>
    </w:p>
    <w:p w:rsidR="00E46B04" w:rsidRPr="00F9014C" w:rsidRDefault="008A3F9B" w:rsidP="004D553A">
      <w:pPr>
        <w:ind w:left="0"/>
        <w:rPr>
          <w:sz w:val="22"/>
          <w:szCs w:val="22"/>
        </w:rPr>
      </w:pPr>
      <w:r w:rsidRPr="00F9014C">
        <w:rPr>
          <w:sz w:val="22"/>
          <w:szCs w:val="22"/>
        </w:rPr>
        <w:t xml:space="preserve">– </w:t>
      </w:r>
      <w:r w:rsidR="00E46B04" w:rsidRPr="00F9014C">
        <w:rPr>
          <w:sz w:val="22"/>
          <w:szCs w:val="22"/>
        </w:rPr>
        <w:t>порядок и срок отзыва конкурсных заявок, порядок внесения изменений в такие заявки;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размер обеспечения исполнения договора, срок и порядок его предоставления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срок действия заявки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срок действия обеспечения заявки (при необходимости);</w:t>
      </w:r>
    </w:p>
    <w:p w:rsidR="00E46B04" w:rsidRPr="00F9014C" w:rsidRDefault="008A3F9B" w:rsidP="004D553A">
      <w:pPr>
        <w:ind w:left="0"/>
        <w:rPr>
          <w:sz w:val="22"/>
          <w:szCs w:val="22"/>
        </w:rPr>
      </w:pPr>
      <w:r w:rsidRPr="00F9014C">
        <w:rPr>
          <w:sz w:val="22"/>
          <w:szCs w:val="22"/>
        </w:rPr>
        <w:t xml:space="preserve">– </w:t>
      </w:r>
      <w:r w:rsidR="00E46B04" w:rsidRPr="00F9014C">
        <w:rPr>
          <w:sz w:val="22"/>
          <w:szCs w:val="22"/>
        </w:rPr>
        <w:t>срок подписания контракта победителем, иными участниками закупки (при необходимости);</w:t>
      </w:r>
    </w:p>
    <w:p w:rsidR="00E46B04" w:rsidRPr="00F9014C" w:rsidRDefault="008A3F9B" w:rsidP="004D553A">
      <w:pPr>
        <w:ind w:left="0"/>
        <w:rPr>
          <w:sz w:val="22"/>
          <w:szCs w:val="22"/>
        </w:rPr>
      </w:pPr>
      <w:r w:rsidRPr="00F9014C">
        <w:rPr>
          <w:bCs/>
          <w:sz w:val="22"/>
          <w:szCs w:val="22"/>
        </w:rPr>
        <w:t>–</w:t>
      </w:r>
      <w:r w:rsidR="00E46B04" w:rsidRPr="00F9014C">
        <w:rPr>
          <w:sz w:val="22"/>
          <w:szCs w:val="22"/>
        </w:rPr>
        <w:t xml:space="preserve"> последствия признания конкурса </w:t>
      </w:r>
      <w:proofErr w:type="gramStart"/>
      <w:r w:rsidR="00E46B04" w:rsidRPr="00F9014C">
        <w:rPr>
          <w:sz w:val="22"/>
          <w:szCs w:val="22"/>
        </w:rPr>
        <w:t>несостоявшимся</w:t>
      </w:r>
      <w:proofErr w:type="gramEnd"/>
      <w:r w:rsidR="00E46B04" w:rsidRPr="00F9014C">
        <w:rPr>
          <w:sz w:val="22"/>
          <w:szCs w:val="22"/>
        </w:rPr>
        <w:t>;</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указание на возможность проведения переторжки (при необходимости);</w:t>
      </w:r>
    </w:p>
    <w:p w:rsidR="00E46B04" w:rsidRPr="00F9014C" w:rsidRDefault="008A3F9B" w:rsidP="004D553A">
      <w:pPr>
        <w:ind w:left="0"/>
        <w:rPr>
          <w:sz w:val="22"/>
          <w:szCs w:val="22"/>
        </w:rPr>
      </w:pPr>
      <w:r w:rsidRPr="00F9014C">
        <w:rPr>
          <w:sz w:val="22"/>
          <w:szCs w:val="22"/>
        </w:rPr>
        <w:t>–</w:t>
      </w:r>
      <w:r w:rsidR="00E46B04" w:rsidRPr="00F9014C">
        <w:rPr>
          <w:sz w:val="22"/>
          <w:szCs w:val="22"/>
        </w:rPr>
        <w:t xml:space="preserve"> иные сведения и требования в зависимости от предмета закупки (при необходимости).</w:t>
      </w:r>
    </w:p>
    <w:p w:rsidR="00E46B04" w:rsidRPr="00F9014C" w:rsidRDefault="008A3F9B" w:rsidP="004D553A">
      <w:pPr>
        <w:pStyle w:val="af1"/>
        <w:spacing w:line="240" w:lineRule="auto"/>
        <w:ind w:left="0"/>
        <w:rPr>
          <w:sz w:val="22"/>
          <w:szCs w:val="22"/>
        </w:rPr>
      </w:pPr>
      <w:r w:rsidRPr="00F9014C">
        <w:rPr>
          <w:sz w:val="22"/>
          <w:szCs w:val="22"/>
        </w:rPr>
        <w:t>5.4.5.</w:t>
      </w:r>
      <w:r w:rsidR="00E46B04" w:rsidRPr="00F9014C">
        <w:rPr>
          <w:sz w:val="22"/>
          <w:szCs w:val="22"/>
        </w:rPr>
        <w:t xml:space="preserve"> </w:t>
      </w:r>
      <w:proofErr w:type="gramStart"/>
      <w:r w:rsidR="00E46B04" w:rsidRPr="00F9014C">
        <w:rPr>
          <w:sz w:val="22"/>
          <w:szCs w:val="22"/>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E46B04" w:rsidRPr="00F9014C" w:rsidRDefault="008A3F9B" w:rsidP="004D553A">
      <w:pPr>
        <w:ind w:left="0"/>
        <w:rPr>
          <w:sz w:val="22"/>
          <w:szCs w:val="22"/>
        </w:rPr>
      </w:pPr>
      <w:r w:rsidRPr="00F9014C">
        <w:rPr>
          <w:sz w:val="22"/>
          <w:szCs w:val="22"/>
        </w:rPr>
        <w:t>5.4.6.</w:t>
      </w:r>
      <w:r w:rsidR="00E46B04" w:rsidRPr="00F9014C">
        <w:rPr>
          <w:sz w:val="22"/>
          <w:szCs w:val="22"/>
        </w:rPr>
        <w:t xml:space="preserve">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этом</w:t>
      </w:r>
      <w:proofErr w:type="gramStart"/>
      <w:r w:rsidR="00E46B04" w:rsidRPr="00F9014C">
        <w:rPr>
          <w:sz w:val="22"/>
          <w:szCs w:val="22"/>
        </w:rPr>
        <w:t>,</w:t>
      </w:r>
      <w:proofErr w:type="gramEnd"/>
      <w:r w:rsidR="00E46B04" w:rsidRPr="00F9014C">
        <w:rPr>
          <w:sz w:val="22"/>
          <w:szCs w:val="22"/>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E46B04" w:rsidRPr="00F9014C" w:rsidRDefault="008A3F9B" w:rsidP="004D553A">
      <w:pPr>
        <w:ind w:left="0"/>
        <w:rPr>
          <w:sz w:val="22"/>
          <w:szCs w:val="22"/>
        </w:rPr>
      </w:pPr>
      <w:r w:rsidRPr="00F9014C">
        <w:rPr>
          <w:sz w:val="22"/>
          <w:szCs w:val="22"/>
        </w:rPr>
        <w:t>5.4.7.</w:t>
      </w:r>
      <w:r w:rsidR="00E46B04" w:rsidRPr="00F9014C">
        <w:rPr>
          <w:sz w:val="22"/>
          <w:szCs w:val="22"/>
        </w:rPr>
        <w:t xml:space="preserve">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электронной цифровой подписью. Отдельное указание на это должно содержаться в конкурсной документации.</w:t>
      </w:r>
    </w:p>
    <w:p w:rsidR="00E46B04" w:rsidRPr="00F9014C" w:rsidRDefault="008A3F9B" w:rsidP="004D553A">
      <w:pPr>
        <w:ind w:left="0"/>
        <w:rPr>
          <w:sz w:val="22"/>
          <w:szCs w:val="22"/>
        </w:rPr>
      </w:pPr>
      <w:r w:rsidRPr="00F9014C">
        <w:rPr>
          <w:sz w:val="22"/>
          <w:szCs w:val="22"/>
        </w:rPr>
        <w:lastRenderedPageBreak/>
        <w:t xml:space="preserve">5.4.8. </w:t>
      </w:r>
      <w:r w:rsidR="00E46B04" w:rsidRPr="00F9014C">
        <w:rPr>
          <w:sz w:val="22"/>
          <w:szCs w:val="22"/>
        </w:rPr>
        <w:t>Предоставление конкурсной документации до размещения на официальном сайте заказчика и (или)  на официальном  сайте извещения о проведении открытого конкурса не допускается.</w:t>
      </w:r>
    </w:p>
    <w:p w:rsidR="00E46B04" w:rsidRPr="00F9014C" w:rsidRDefault="008A3F9B" w:rsidP="004D553A">
      <w:pPr>
        <w:ind w:left="0"/>
        <w:rPr>
          <w:sz w:val="22"/>
          <w:szCs w:val="22"/>
        </w:rPr>
      </w:pPr>
      <w:r w:rsidRPr="00F9014C">
        <w:rPr>
          <w:sz w:val="22"/>
          <w:szCs w:val="22"/>
        </w:rPr>
        <w:t xml:space="preserve">5.4.9. </w:t>
      </w:r>
      <w:r w:rsidR="00E46B04" w:rsidRPr="00F9014C">
        <w:rPr>
          <w:sz w:val="22"/>
          <w:szCs w:val="22"/>
        </w:rPr>
        <w:t xml:space="preserve">Любой претендент вправе направить </w:t>
      </w:r>
      <w:r w:rsidRPr="00F9014C">
        <w:rPr>
          <w:sz w:val="22"/>
          <w:szCs w:val="22"/>
        </w:rPr>
        <w:t>З</w:t>
      </w:r>
      <w:r w:rsidR="00E46B04" w:rsidRPr="00F9014C">
        <w:rPr>
          <w:sz w:val="22"/>
          <w:szCs w:val="22"/>
        </w:rPr>
        <w:t xml:space="preserve">аказчику запрос разъяснений положений конкурсной документации в письменной форме или в форме электронного документа (при наличии возможности приема документов, подписанных ЭЦП) в срок не </w:t>
      </w:r>
      <w:proofErr w:type="gramStart"/>
      <w:r w:rsidR="00E46B04" w:rsidRPr="00F9014C">
        <w:rPr>
          <w:sz w:val="22"/>
          <w:szCs w:val="22"/>
        </w:rPr>
        <w:t>позднее</w:t>
      </w:r>
      <w:proofErr w:type="gramEnd"/>
      <w:r w:rsidR="00E46B04" w:rsidRPr="00F9014C">
        <w:rPr>
          <w:sz w:val="22"/>
          <w:szCs w:val="22"/>
        </w:rPr>
        <w:t xml:space="preserve"> чем за пять</w:t>
      </w:r>
      <w:r w:rsidR="00E46B04" w:rsidRPr="00F9014C">
        <w:rPr>
          <w:rStyle w:val="af"/>
          <w:sz w:val="22"/>
          <w:szCs w:val="22"/>
        </w:rPr>
        <w:t xml:space="preserve"> </w:t>
      </w:r>
      <w:r w:rsidR="00E46B04" w:rsidRPr="00F9014C">
        <w:rPr>
          <w:sz w:val="22"/>
          <w:szCs w:val="22"/>
        </w:rPr>
        <w:t>рабочих дня до дня окончания подачи конкурсных заявок. Заказчик в течение трех</w:t>
      </w:r>
      <w:r w:rsidR="00E46B04" w:rsidRPr="00F9014C">
        <w:rPr>
          <w:rStyle w:val="af"/>
          <w:sz w:val="22"/>
          <w:szCs w:val="22"/>
        </w:rPr>
        <w:t xml:space="preserve"> </w:t>
      </w:r>
      <w:r w:rsidR="00E46B04" w:rsidRPr="00F9014C">
        <w:rPr>
          <w:sz w:val="22"/>
          <w:szCs w:val="22"/>
        </w:rPr>
        <w:t>дней со дня поступления запроса на разъяснение положений конкурсной документации  направляет по электронной почте и (или) иным способом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на официальном сайте</w:t>
      </w:r>
      <w:r w:rsidRPr="00F9014C">
        <w:rPr>
          <w:sz w:val="22"/>
          <w:szCs w:val="22"/>
        </w:rPr>
        <w:t>.</w:t>
      </w:r>
    </w:p>
    <w:p w:rsidR="008A3F9B" w:rsidRPr="00F9014C" w:rsidRDefault="008A3F9B" w:rsidP="004D553A">
      <w:pPr>
        <w:ind w:left="0"/>
        <w:rPr>
          <w:sz w:val="22"/>
          <w:szCs w:val="22"/>
        </w:rPr>
      </w:pPr>
    </w:p>
    <w:p w:rsidR="00E46B04" w:rsidRPr="00F9014C" w:rsidRDefault="00E46B04" w:rsidP="004D553A">
      <w:pPr>
        <w:ind w:left="0"/>
        <w:jc w:val="center"/>
        <w:rPr>
          <w:b/>
          <w:sz w:val="22"/>
          <w:szCs w:val="22"/>
        </w:rPr>
      </w:pPr>
      <w:r w:rsidRPr="00F9014C">
        <w:rPr>
          <w:b/>
          <w:sz w:val="22"/>
          <w:szCs w:val="22"/>
        </w:rPr>
        <w:t>Отказ от проведения конкурса</w:t>
      </w:r>
    </w:p>
    <w:p w:rsidR="00E46B04" w:rsidRPr="00F9014C" w:rsidRDefault="008A3F9B" w:rsidP="004D553A">
      <w:pPr>
        <w:pStyle w:val="ad"/>
        <w:ind w:left="0"/>
        <w:contextualSpacing w:val="0"/>
        <w:rPr>
          <w:sz w:val="22"/>
          <w:szCs w:val="22"/>
        </w:rPr>
      </w:pPr>
      <w:r w:rsidRPr="00F9014C">
        <w:rPr>
          <w:sz w:val="22"/>
          <w:szCs w:val="22"/>
        </w:rPr>
        <w:t>5.</w:t>
      </w:r>
      <w:r w:rsidR="00363820" w:rsidRPr="00F9014C">
        <w:rPr>
          <w:sz w:val="22"/>
          <w:szCs w:val="22"/>
        </w:rPr>
        <w:t>4</w:t>
      </w:r>
      <w:r w:rsidRPr="00F9014C">
        <w:rPr>
          <w:sz w:val="22"/>
          <w:szCs w:val="22"/>
        </w:rPr>
        <w:t>.1</w:t>
      </w:r>
      <w:r w:rsidR="00363820" w:rsidRPr="00F9014C">
        <w:rPr>
          <w:sz w:val="22"/>
          <w:szCs w:val="22"/>
        </w:rPr>
        <w:t>0</w:t>
      </w:r>
      <w:r w:rsidRPr="00F9014C">
        <w:rPr>
          <w:sz w:val="22"/>
          <w:szCs w:val="22"/>
        </w:rPr>
        <w:t xml:space="preserve">. </w:t>
      </w:r>
      <w:r w:rsidR="00E46B04" w:rsidRPr="00F9014C">
        <w:rPr>
          <w:sz w:val="22"/>
          <w:szCs w:val="22"/>
        </w:rPr>
        <w:t>Заказчик вправе принять решение об отказе от проведения открытого конкурса в сроки, указанные в извещении о проведении открытого конкурса.</w:t>
      </w:r>
    </w:p>
    <w:p w:rsidR="00E46B04" w:rsidRPr="00F9014C" w:rsidRDefault="008A3F9B" w:rsidP="004D553A">
      <w:pPr>
        <w:pStyle w:val="ad"/>
        <w:ind w:left="0"/>
        <w:contextualSpacing w:val="0"/>
        <w:rPr>
          <w:sz w:val="22"/>
          <w:szCs w:val="22"/>
        </w:rPr>
      </w:pPr>
      <w:r w:rsidRPr="00F9014C">
        <w:rPr>
          <w:sz w:val="22"/>
          <w:szCs w:val="22"/>
        </w:rPr>
        <w:t>5.</w:t>
      </w:r>
      <w:r w:rsidR="00363820" w:rsidRPr="00F9014C">
        <w:rPr>
          <w:sz w:val="22"/>
          <w:szCs w:val="22"/>
        </w:rPr>
        <w:t>4</w:t>
      </w:r>
      <w:r w:rsidRPr="00F9014C">
        <w:rPr>
          <w:sz w:val="22"/>
          <w:szCs w:val="22"/>
        </w:rPr>
        <w:t>.</w:t>
      </w:r>
      <w:r w:rsidR="00363820" w:rsidRPr="00F9014C">
        <w:rPr>
          <w:sz w:val="22"/>
          <w:szCs w:val="22"/>
        </w:rPr>
        <w:t>11</w:t>
      </w:r>
      <w:r w:rsidRPr="00F9014C">
        <w:rPr>
          <w:sz w:val="22"/>
          <w:szCs w:val="22"/>
        </w:rPr>
        <w:t>.</w:t>
      </w:r>
      <w:r w:rsidR="00E46B04" w:rsidRPr="00F9014C">
        <w:rPr>
          <w:sz w:val="22"/>
          <w:szCs w:val="22"/>
        </w:rPr>
        <w:t xml:space="preserve"> </w:t>
      </w:r>
      <w:proofErr w:type="gramStart"/>
      <w:r w:rsidR="00E46B04" w:rsidRPr="00F9014C">
        <w:rPr>
          <w:sz w:val="22"/>
          <w:szCs w:val="22"/>
        </w:rPr>
        <w:t xml:space="preserve">В случае принятия решения об отказе от проведения открытого конкурса,  </w:t>
      </w:r>
      <w:r w:rsidRPr="00F9014C">
        <w:rPr>
          <w:sz w:val="22"/>
          <w:szCs w:val="22"/>
        </w:rPr>
        <w:t>З</w:t>
      </w:r>
      <w:r w:rsidR="00E46B04" w:rsidRPr="00F9014C">
        <w:rPr>
          <w:sz w:val="22"/>
          <w:szCs w:val="22"/>
        </w:rPr>
        <w:t xml:space="preserve">аказчик в течение дня, следующего за днем принятия такого решения размещает сведения об отказе от проведения открытого конкурса на официальном сайте </w:t>
      </w:r>
      <w:r w:rsidRPr="00F9014C">
        <w:rPr>
          <w:sz w:val="22"/>
          <w:szCs w:val="22"/>
        </w:rPr>
        <w:t>З</w:t>
      </w:r>
      <w:r w:rsidR="00E46B04" w:rsidRPr="00F9014C">
        <w:rPr>
          <w:sz w:val="22"/>
          <w:szCs w:val="22"/>
        </w:rPr>
        <w:t>аказчика и (или)  на официальном  сайте и в течение трех  дней направляет по электронной почте уведомления всем участникам закупок, получившим конкурсную документацию на бумажном носителе и (или) направившим конкурсные</w:t>
      </w:r>
      <w:proofErr w:type="gramEnd"/>
      <w:r w:rsidR="00E46B04" w:rsidRPr="00F9014C">
        <w:rPr>
          <w:sz w:val="22"/>
          <w:szCs w:val="22"/>
        </w:rPr>
        <w:t xml:space="preserve">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E46B04" w:rsidRPr="00F9014C" w:rsidRDefault="008A3F9B" w:rsidP="004D553A">
      <w:pPr>
        <w:pStyle w:val="ad"/>
        <w:ind w:left="0"/>
        <w:contextualSpacing w:val="0"/>
        <w:rPr>
          <w:sz w:val="22"/>
          <w:szCs w:val="22"/>
        </w:rPr>
      </w:pPr>
      <w:r w:rsidRPr="00F9014C">
        <w:rPr>
          <w:sz w:val="22"/>
          <w:szCs w:val="22"/>
        </w:rPr>
        <w:t>5.</w:t>
      </w:r>
      <w:r w:rsidR="00363820" w:rsidRPr="00F9014C">
        <w:rPr>
          <w:sz w:val="22"/>
          <w:szCs w:val="22"/>
        </w:rPr>
        <w:t>4</w:t>
      </w:r>
      <w:r w:rsidRPr="00F9014C">
        <w:rPr>
          <w:sz w:val="22"/>
          <w:szCs w:val="22"/>
        </w:rPr>
        <w:t>.</w:t>
      </w:r>
      <w:r w:rsidR="00363820" w:rsidRPr="00F9014C">
        <w:rPr>
          <w:sz w:val="22"/>
          <w:szCs w:val="22"/>
        </w:rPr>
        <w:t>12</w:t>
      </w:r>
      <w:r w:rsidRPr="00F9014C">
        <w:rPr>
          <w:sz w:val="22"/>
          <w:szCs w:val="22"/>
        </w:rPr>
        <w:t xml:space="preserve">. </w:t>
      </w:r>
      <w:r w:rsidR="00E46B04" w:rsidRPr="00F9014C">
        <w:rPr>
          <w:sz w:val="22"/>
          <w:szCs w:val="22"/>
        </w:rPr>
        <w:t>В случае</w:t>
      </w:r>
      <w:proofErr w:type="gramStart"/>
      <w:r w:rsidR="00E46B04" w:rsidRPr="00F9014C">
        <w:rPr>
          <w:sz w:val="22"/>
          <w:szCs w:val="22"/>
        </w:rPr>
        <w:t>,</w:t>
      </w:r>
      <w:proofErr w:type="gramEnd"/>
      <w:r w:rsidR="00E46B04" w:rsidRPr="00F9014C">
        <w:rPr>
          <w:sz w:val="22"/>
          <w:szCs w:val="22"/>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3236F4" w:rsidRPr="00F9014C" w:rsidRDefault="003236F4" w:rsidP="004D553A">
      <w:pPr>
        <w:ind w:left="0"/>
        <w:jc w:val="center"/>
        <w:rPr>
          <w:b/>
          <w:color w:val="auto"/>
          <w:sz w:val="22"/>
          <w:szCs w:val="22"/>
        </w:rPr>
      </w:pPr>
    </w:p>
    <w:p w:rsidR="00E46B04" w:rsidRPr="00F9014C" w:rsidRDefault="00E46B04" w:rsidP="004D553A">
      <w:pPr>
        <w:ind w:left="0"/>
        <w:jc w:val="center"/>
        <w:rPr>
          <w:b/>
          <w:color w:val="auto"/>
          <w:sz w:val="22"/>
          <w:szCs w:val="22"/>
        </w:rPr>
      </w:pPr>
      <w:r w:rsidRPr="00F9014C">
        <w:rPr>
          <w:b/>
          <w:color w:val="auto"/>
          <w:sz w:val="22"/>
          <w:szCs w:val="22"/>
        </w:rPr>
        <w:t>Порядок приема конкурсных заявок</w:t>
      </w:r>
    </w:p>
    <w:p w:rsidR="00E46B04" w:rsidRPr="00F9014C" w:rsidRDefault="00406BB0" w:rsidP="004D553A">
      <w:pPr>
        <w:pStyle w:val="ad"/>
        <w:ind w:left="0"/>
        <w:contextualSpacing w:val="0"/>
        <w:rPr>
          <w:color w:val="auto"/>
          <w:sz w:val="22"/>
          <w:szCs w:val="22"/>
        </w:rPr>
      </w:pPr>
      <w:r w:rsidRPr="00F9014C">
        <w:rPr>
          <w:color w:val="auto"/>
          <w:sz w:val="22"/>
          <w:szCs w:val="22"/>
        </w:rPr>
        <w:t>5</w:t>
      </w:r>
      <w:r w:rsidR="00E46B04" w:rsidRPr="00F9014C">
        <w:rPr>
          <w:color w:val="auto"/>
          <w:sz w:val="22"/>
          <w:szCs w:val="22"/>
        </w:rPr>
        <w:t>.</w:t>
      </w:r>
      <w:r w:rsidR="00363820" w:rsidRPr="00F9014C">
        <w:rPr>
          <w:color w:val="auto"/>
          <w:sz w:val="22"/>
          <w:szCs w:val="22"/>
        </w:rPr>
        <w:t>4</w:t>
      </w:r>
      <w:r w:rsidR="00E46B04" w:rsidRPr="00F9014C">
        <w:rPr>
          <w:color w:val="auto"/>
          <w:sz w:val="22"/>
          <w:szCs w:val="22"/>
        </w:rPr>
        <w:t>.1</w:t>
      </w:r>
      <w:r w:rsidR="00363820" w:rsidRPr="00F9014C">
        <w:rPr>
          <w:color w:val="auto"/>
          <w:sz w:val="22"/>
          <w:szCs w:val="22"/>
        </w:rPr>
        <w:t>3</w:t>
      </w:r>
      <w:r w:rsidR="00E46B04" w:rsidRPr="00F9014C">
        <w:rPr>
          <w:color w:val="auto"/>
          <w:sz w:val="22"/>
          <w:szCs w:val="22"/>
        </w:rPr>
        <w:t>.</w:t>
      </w:r>
      <w:r w:rsidR="00D45387" w:rsidRPr="00F9014C">
        <w:rPr>
          <w:color w:val="auto"/>
          <w:sz w:val="22"/>
          <w:szCs w:val="22"/>
        </w:rPr>
        <w:t xml:space="preserve"> </w:t>
      </w:r>
      <w:r w:rsidR="00E46B04" w:rsidRPr="00F9014C">
        <w:rPr>
          <w:color w:val="auto"/>
          <w:sz w:val="22"/>
          <w:szCs w:val="22"/>
        </w:rPr>
        <w:t xml:space="preserve">Со дня размещения </w:t>
      </w:r>
      <w:r w:rsidR="00D32470" w:rsidRPr="00F9014C">
        <w:rPr>
          <w:color w:val="auto"/>
          <w:sz w:val="22"/>
          <w:szCs w:val="22"/>
        </w:rPr>
        <w:t>извещения на официальном сайте З</w:t>
      </w:r>
      <w:r w:rsidR="00E46B04" w:rsidRPr="00F9014C">
        <w:rPr>
          <w:color w:val="auto"/>
          <w:sz w:val="22"/>
          <w:szCs w:val="22"/>
        </w:rPr>
        <w:t xml:space="preserve">аказчика и (или) на официальном  сайте 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 </w:t>
      </w:r>
    </w:p>
    <w:p w:rsidR="00E46B04" w:rsidRPr="00F9014C" w:rsidRDefault="00406BB0" w:rsidP="004D553A">
      <w:pPr>
        <w:pStyle w:val="ad"/>
        <w:ind w:left="0"/>
        <w:contextualSpacing w:val="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14</w:t>
      </w:r>
      <w:r w:rsidR="00E46B04" w:rsidRPr="00F9014C">
        <w:rPr>
          <w:sz w:val="22"/>
          <w:szCs w:val="22"/>
        </w:rPr>
        <w:t xml:space="preserve">. </w:t>
      </w:r>
      <w:proofErr w:type="gramStart"/>
      <w:r w:rsidR="00E46B04" w:rsidRPr="00F9014C">
        <w:rPr>
          <w:sz w:val="22"/>
          <w:szCs w:val="22"/>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00E46B04" w:rsidRPr="00F9014C">
        <w:rPr>
          <w:sz w:val="22"/>
          <w:szCs w:val="22"/>
        </w:rPr>
        <w:t xml:space="preserve"> Претендент вправе подать только одну конкурсную заявку в отношении каждого предмета конкурса (лота).</w:t>
      </w:r>
      <w:r w:rsidRPr="00F9014C">
        <w:rPr>
          <w:sz w:val="22"/>
          <w:szCs w:val="22"/>
        </w:rPr>
        <w:t xml:space="preserve"> </w:t>
      </w:r>
      <w:r w:rsidR="00E46B04" w:rsidRPr="00F9014C">
        <w:rPr>
          <w:sz w:val="22"/>
          <w:szCs w:val="22"/>
        </w:rPr>
        <w:t>Документацией о проведении открытого конкурса может быть предусмотрена подача конкурсной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r w:rsidRPr="00F9014C">
        <w:rPr>
          <w:sz w:val="22"/>
          <w:szCs w:val="22"/>
        </w:rPr>
        <w:t xml:space="preserve"> </w:t>
      </w:r>
      <w:r w:rsidR="00E46B04" w:rsidRPr="00F9014C">
        <w:rPr>
          <w:sz w:val="22"/>
          <w:szCs w:val="22"/>
        </w:rPr>
        <w:t>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E46B04" w:rsidRPr="00F9014C" w:rsidRDefault="00406BB0" w:rsidP="004D553A">
      <w:pPr>
        <w:pStyle w:val="ad"/>
        <w:ind w:left="0"/>
        <w:contextualSpacing w:val="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15</w:t>
      </w:r>
      <w:r w:rsidR="00E46B04" w:rsidRPr="00F9014C">
        <w:rPr>
          <w:sz w:val="22"/>
          <w:szCs w:val="22"/>
        </w:rPr>
        <w:t xml:space="preserve">. Все конкурсные заявки, полученные до истечения срока подачи конкурсных заявок, регистрируются </w:t>
      </w:r>
      <w:r w:rsidRPr="00F9014C">
        <w:rPr>
          <w:sz w:val="22"/>
          <w:szCs w:val="22"/>
        </w:rPr>
        <w:t>З</w:t>
      </w:r>
      <w:r w:rsidR="00E46B04" w:rsidRPr="00F9014C">
        <w:rPr>
          <w:sz w:val="22"/>
          <w:szCs w:val="22"/>
        </w:rPr>
        <w:t xml:space="preserve">аказчиком. По требованию участника закупки </w:t>
      </w:r>
      <w:r w:rsidRPr="00F9014C">
        <w:rPr>
          <w:sz w:val="22"/>
          <w:szCs w:val="22"/>
        </w:rPr>
        <w:t>З</w:t>
      </w:r>
      <w:r w:rsidR="00E46B04" w:rsidRPr="00F9014C">
        <w:rPr>
          <w:sz w:val="22"/>
          <w:szCs w:val="22"/>
        </w:rPr>
        <w:t xml:space="preserve">аказчик выдает расписку о получении конверта с конкурсной заявкой с указанием даты и времени его получения. В случае подачи конкурсной заявки в форме электронного документа,  </w:t>
      </w:r>
      <w:r w:rsidRPr="00F9014C">
        <w:rPr>
          <w:sz w:val="22"/>
          <w:szCs w:val="22"/>
        </w:rPr>
        <w:t>З</w:t>
      </w:r>
      <w:r w:rsidR="00E46B04" w:rsidRPr="00F9014C">
        <w:rPr>
          <w:sz w:val="22"/>
          <w:szCs w:val="22"/>
        </w:rPr>
        <w:t>аказчик направляет уведомление о получении конкурсной заявки в форме электронного документа в сроки, установленные конкурсной документацией.</w:t>
      </w:r>
    </w:p>
    <w:p w:rsidR="00E46B04" w:rsidRPr="00F9014C" w:rsidRDefault="0000535B" w:rsidP="004D553A">
      <w:pPr>
        <w:pStyle w:val="ad"/>
        <w:ind w:left="0"/>
        <w:contextualSpacing w:val="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16</w:t>
      </w:r>
      <w:r w:rsidR="00E46B04" w:rsidRPr="00F9014C">
        <w:rPr>
          <w:sz w:val="22"/>
          <w:szCs w:val="22"/>
        </w:rPr>
        <w:t xml:space="preserve">. Заказчик обеспечивает конфиденциальность сведений, содержащихся в  поданных конкурсных  заявках. </w:t>
      </w:r>
    </w:p>
    <w:p w:rsidR="00E46B04" w:rsidRPr="00F9014C" w:rsidRDefault="0000535B" w:rsidP="004D553A">
      <w:pPr>
        <w:ind w:left="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17</w:t>
      </w:r>
      <w:r w:rsidR="00E46B04" w:rsidRPr="00F9014C">
        <w:rPr>
          <w:sz w:val="22"/>
          <w:szCs w:val="22"/>
        </w:rPr>
        <w:t xml:space="preserve">.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 </w:t>
      </w:r>
    </w:p>
    <w:p w:rsidR="00E46B04" w:rsidRPr="00F9014C" w:rsidRDefault="00E009B3" w:rsidP="004D553A">
      <w:pPr>
        <w:ind w:left="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18</w:t>
      </w:r>
      <w:r w:rsidR="00E46B04" w:rsidRPr="00F9014C">
        <w:rPr>
          <w:sz w:val="22"/>
          <w:szCs w:val="22"/>
        </w:rPr>
        <w:t xml:space="preserve">.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 </w:t>
      </w:r>
    </w:p>
    <w:p w:rsidR="00E46B04" w:rsidRPr="00F9014C" w:rsidRDefault="00E009B3" w:rsidP="004D553A">
      <w:pPr>
        <w:ind w:left="0"/>
        <w:rPr>
          <w:sz w:val="22"/>
          <w:szCs w:val="22"/>
        </w:rPr>
      </w:pPr>
      <w:r w:rsidRPr="00F9014C">
        <w:rPr>
          <w:sz w:val="22"/>
          <w:szCs w:val="22"/>
        </w:rPr>
        <w:lastRenderedPageBreak/>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19</w:t>
      </w:r>
      <w:r w:rsidR="00E46B04" w:rsidRPr="00F9014C">
        <w:rPr>
          <w:sz w:val="22"/>
          <w:szCs w:val="22"/>
        </w:rPr>
        <w:t>.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E46B04" w:rsidRPr="00F9014C" w:rsidRDefault="00E009B3" w:rsidP="004D553A">
      <w:pPr>
        <w:ind w:left="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20</w:t>
      </w:r>
      <w:r w:rsidR="00E46B04" w:rsidRPr="00F9014C">
        <w:rPr>
          <w:sz w:val="22"/>
          <w:szCs w:val="22"/>
        </w:rPr>
        <w:t>.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E46B04" w:rsidRPr="00F9014C" w:rsidRDefault="00E009B3" w:rsidP="004D553A">
      <w:pPr>
        <w:ind w:left="0"/>
        <w:rPr>
          <w:sz w:val="22"/>
          <w:szCs w:val="22"/>
        </w:rPr>
      </w:pPr>
      <w:r w:rsidRPr="00F9014C">
        <w:rPr>
          <w:sz w:val="22"/>
          <w:szCs w:val="22"/>
        </w:rPr>
        <w:t>5</w:t>
      </w:r>
      <w:r w:rsidR="00E46B04" w:rsidRPr="00F9014C">
        <w:rPr>
          <w:sz w:val="22"/>
          <w:szCs w:val="22"/>
        </w:rPr>
        <w:t>.</w:t>
      </w:r>
      <w:r w:rsidR="00363820" w:rsidRPr="00F9014C">
        <w:rPr>
          <w:sz w:val="22"/>
          <w:szCs w:val="22"/>
        </w:rPr>
        <w:t>4</w:t>
      </w:r>
      <w:r w:rsidR="00E46B04" w:rsidRPr="00F9014C">
        <w:rPr>
          <w:sz w:val="22"/>
          <w:szCs w:val="22"/>
        </w:rPr>
        <w:t>.</w:t>
      </w:r>
      <w:r w:rsidR="00363820" w:rsidRPr="00F9014C">
        <w:rPr>
          <w:sz w:val="22"/>
          <w:szCs w:val="22"/>
        </w:rPr>
        <w:t>21</w:t>
      </w:r>
      <w:r w:rsidR="00E46B04" w:rsidRPr="00F9014C">
        <w:rPr>
          <w:sz w:val="22"/>
          <w:szCs w:val="22"/>
        </w:rPr>
        <w:t xml:space="preserve">.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трех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E46B04" w:rsidRPr="00F9014C" w:rsidRDefault="00E46B04" w:rsidP="004D553A">
      <w:pPr>
        <w:ind w:left="0"/>
        <w:rPr>
          <w:sz w:val="22"/>
          <w:szCs w:val="22"/>
        </w:rPr>
      </w:pPr>
    </w:p>
    <w:p w:rsidR="00E46B04" w:rsidRPr="00F9014C" w:rsidRDefault="00E46B04" w:rsidP="004D553A">
      <w:pPr>
        <w:ind w:left="0"/>
        <w:jc w:val="center"/>
        <w:rPr>
          <w:b/>
          <w:sz w:val="22"/>
          <w:szCs w:val="22"/>
        </w:rPr>
      </w:pPr>
      <w:r w:rsidRPr="00F9014C">
        <w:rPr>
          <w:b/>
          <w:sz w:val="22"/>
          <w:szCs w:val="22"/>
        </w:rPr>
        <w:t>Вскрытие конвертов с конкурсными заявками</w:t>
      </w:r>
    </w:p>
    <w:p w:rsidR="00E46B04" w:rsidRPr="00F9014C" w:rsidRDefault="00E009B3"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22</w:t>
      </w:r>
      <w:r w:rsidR="00E46B04" w:rsidRPr="00F9014C">
        <w:rPr>
          <w:sz w:val="22"/>
          <w:szCs w:val="22"/>
        </w:rPr>
        <w:t xml:space="preserve">. Публично в день, во время и в месте, указанные в конкурсной документации, </w:t>
      </w:r>
      <w:r w:rsidRPr="00F9014C">
        <w:rPr>
          <w:sz w:val="22"/>
          <w:szCs w:val="22"/>
        </w:rPr>
        <w:t>Е</w:t>
      </w:r>
      <w:r w:rsidR="00E46B04" w:rsidRPr="00F9014C">
        <w:rPr>
          <w:sz w:val="22"/>
          <w:szCs w:val="22"/>
        </w:rPr>
        <w:t xml:space="preserve">диной комиссией вскрываются конверты с конкурсными заявками, осуществляется открытие доступа к поданным в форме </w:t>
      </w:r>
      <w:proofErr w:type="gramStart"/>
      <w:r w:rsidR="00E46B04" w:rsidRPr="00F9014C">
        <w:rPr>
          <w:sz w:val="22"/>
          <w:szCs w:val="22"/>
        </w:rPr>
        <w:t>электронных</w:t>
      </w:r>
      <w:proofErr w:type="gramEnd"/>
      <w:r w:rsidR="00E46B04" w:rsidRPr="00F9014C">
        <w:rPr>
          <w:sz w:val="22"/>
          <w:szCs w:val="22"/>
        </w:rPr>
        <w:t xml:space="preserve"> документов конкурсным заявкам. </w:t>
      </w:r>
    </w:p>
    <w:p w:rsidR="00E46B04" w:rsidRPr="00F9014C" w:rsidRDefault="00E009B3"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.2</w:t>
      </w:r>
      <w:r w:rsidR="004E2D3A" w:rsidRPr="00F9014C">
        <w:rPr>
          <w:sz w:val="22"/>
          <w:szCs w:val="22"/>
        </w:rPr>
        <w:t>3</w:t>
      </w:r>
      <w:r w:rsidR="00E46B04" w:rsidRPr="00F9014C">
        <w:rPr>
          <w:sz w:val="22"/>
          <w:szCs w:val="22"/>
        </w:rPr>
        <w:t xml:space="preserve">. Единой комиссией вскрываются конверты с конкурсными заявками, осуществляется открытие доступа к поданным в форме </w:t>
      </w:r>
      <w:proofErr w:type="gramStart"/>
      <w:r w:rsidR="00E46B04" w:rsidRPr="00F9014C">
        <w:rPr>
          <w:sz w:val="22"/>
          <w:szCs w:val="22"/>
        </w:rPr>
        <w:t>электронных</w:t>
      </w:r>
      <w:proofErr w:type="gramEnd"/>
      <w:r w:rsidR="00E46B04" w:rsidRPr="00F9014C">
        <w:rPr>
          <w:sz w:val="22"/>
          <w:szCs w:val="22"/>
        </w:rPr>
        <w:t xml:space="preserve"> документов конкурсным заявкам, которые поступили заказчику в установленные конкурсной документацией сроки.</w:t>
      </w:r>
      <w:r w:rsidR="00665E92" w:rsidRPr="00F9014C">
        <w:rPr>
          <w:sz w:val="22"/>
          <w:szCs w:val="22"/>
        </w:rPr>
        <w:t xml:space="preserve"> </w:t>
      </w:r>
      <w:r w:rsidR="00E46B04" w:rsidRPr="00F9014C">
        <w:rPr>
          <w:sz w:val="22"/>
          <w:szCs w:val="22"/>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E46B04" w:rsidRPr="00F9014C" w:rsidRDefault="00665E92"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w:t>
      </w:r>
      <w:r w:rsidR="00E46B04" w:rsidRPr="00F9014C">
        <w:rPr>
          <w:sz w:val="22"/>
          <w:szCs w:val="22"/>
        </w:rPr>
        <w:t>3. Участники закупки, подавшие конкурсные заявки, или их представители вправе присутствовать при вскрытии конвертов с конкурсными заявками в порядке, установленном конкурсной документацией.</w:t>
      </w:r>
    </w:p>
    <w:p w:rsidR="00E46B04" w:rsidRPr="00F9014C" w:rsidRDefault="00665E92" w:rsidP="004D553A">
      <w:pPr>
        <w:pStyle w:val="a7"/>
        <w:numPr>
          <w:ilvl w:val="0"/>
          <w:numId w:val="0"/>
        </w:numPr>
        <w:spacing w:line="240" w:lineRule="auto"/>
        <w:ind w:firstLine="567"/>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w:t>
      </w:r>
      <w:r w:rsidR="00E46B04" w:rsidRPr="00F9014C">
        <w:rPr>
          <w:sz w:val="22"/>
          <w:szCs w:val="22"/>
        </w:rPr>
        <w:t xml:space="preserve">4. В ходе вскрытия поступивших на конкурс конвертов председатель или замещающий его член единой комиссии, исходя </w:t>
      </w:r>
      <w:proofErr w:type="gramStart"/>
      <w:r w:rsidR="00E46B04" w:rsidRPr="00F9014C">
        <w:rPr>
          <w:sz w:val="22"/>
          <w:szCs w:val="22"/>
        </w:rPr>
        <w:t>из</w:t>
      </w:r>
      <w:proofErr w:type="gramEnd"/>
      <w:r w:rsidR="00E46B04" w:rsidRPr="00F9014C">
        <w:rPr>
          <w:sz w:val="22"/>
          <w:szCs w:val="22"/>
        </w:rPr>
        <w:t xml:space="preserve"> представленных в конкурсной заявке документов, оглашает следующую информацию: </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а)</w:t>
      </w:r>
      <w:r w:rsidR="00E46B04" w:rsidRPr="00F9014C">
        <w:rPr>
          <w:sz w:val="22"/>
          <w:szCs w:val="22"/>
        </w:rPr>
        <w:t xml:space="preserve"> о содержимом конверта (конкурсная заявка, ее изменение, отзыв, иное);</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б)</w:t>
      </w:r>
      <w:r w:rsidR="00E46B04" w:rsidRPr="00F9014C">
        <w:rPr>
          <w:sz w:val="22"/>
          <w:szCs w:val="22"/>
        </w:rPr>
        <w:t xml:space="preserve"> наименование (для юридического лица), фамилия, имя, отчество (для физического лица) и почтовый адрес каждого участника закупки, </w:t>
      </w:r>
      <w:proofErr w:type="gramStart"/>
      <w:r w:rsidR="00E46B04" w:rsidRPr="00F9014C">
        <w:rPr>
          <w:sz w:val="22"/>
          <w:szCs w:val="22"/>
        </w:rPr>
        <w:t>конверт</w:t>
      </w:r>
      <w:proofErr w:type="gramEnd"/>
      <w:r w:rsidR="00E46B04" w:rsidRPr="00F9014C">
        <w:rPr>
          <w:sz w:val="22"/>
          <w:szCs w:val="22"/>
        </w:rPr>
        <w:t xml:space="preserve"> с конкурсной заявкой которого вскрывается;</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в)</w:t>
      </w:r>
      <w:r w:rsidR="00E46B04" w:rsidRPr="00F9014C">
        <w:rPr>
          <w:sz w:val="22"/>
          <w:szCs w:val="22"/>
        </w:rPr>
        <w:t xml:space="preserve"> наличие сведений и документов, предусмотренных конкурсной документацией, </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г)</w:t>
      </w:r>
      <w:r w:rsidR="00E46B04" w:rsidRPr="00F9014C">
        <w:rPr>
          <w:sz w:val="22"/>
          <w:szCs w:val="22"/>
        </w:rPr>
        <w:t xml:space="preserve"> условия исполнения договора, указанные в такой заявке и являющиеся критерием оценки заявок на участие в конкурсе,</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д)</w:t>
      </w:r>
      <w:r w:rsidR="00E46B04" w:rsidRPr="00F9014C">
        <w:rPr>
          <w:sz w:val="22"/>
          <w:szCs w:val="22"/>
        </w:rPr>
        <w:t xml:space="preserve"> для конвертов с изменениями и отзывами заявок - существо изменений или факт отзыва заявки;</w:t>
      </w:r>
    </w:p>
    <w:p w:rsidR="00E46B04" w:rsidRPr="00F9014C" w:rsidRDefault="00665E92" w:rsidP="004D553A">
      <w:pPr>
        <w:pStyle w:val="a8"/>
        <w:numPr>
          <w:ilvl w:val="0"/>
          <w:numId w:val="0"/>
        </w:numPr>
        <w:spacing w:line="240" w:lineRule="auto"/>
        <w:ind w:firstLine="567"/>
        <w:rPr>
          <w:sz w:val="22"/>
          <w:szCs w:val="22"/>
        </w:rPr>
      </w:pPr>
      <w:r w:rsidRPr="00F9014C">
        <w:rPr>
          <w:sz w:val="22"/>
          <w:szCs w:val="22"/>
        </w:rPr>
        <w:t>е)</w:t>
      </w:r>
      <w:r w:rsidR="00E46B04" w:rsidRPr="00F9014C">
        <w:rPr>
          <w:sz w:val="22"/>
          <w:szCs w:val="22"/>
        </w:rPr>
        <w:t xml:space="preserve"> любую другую информацию, которую единая комиссия   сочтет нужной огласить.</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 xml:space="preserve"> </w:t>
      </w:r>
      <w:r w:rsidR="00665E92" w:rsidRPr="00F9014C">
        <w:rPr>
          <w:sz w:val="22"/>
          <w:szCs w:val="22"/>
        </w:rPr>
        <w:t>5</w:t>
      </w:r>
      <w:r w:rsidRPr="00F9014C">
        <w:rPr>
          <w:sz w:val="22"/>
          <w:szCs w:val="22"/>
        </w:rPr>
        <w:t>.</w:t>
      </w:r>
      <w:r w:rsidR="004E2D3A" w:rsidRPr="00F9014C">
        <w:rPr>
          <w:sz w:val="22"/>
          <w:szCs w:val="22"/>
        </w:rPr>
        <w:t>4</w:t>
      </w:r>
      <w:r w:rsidRPr="00F9014C">
        <w:rPr>
          <w:sz w:val="22"/>
          <w:szCs w:val="22"/>
        </w:rPr>
        <w:t>.</w:t>
      </w:r>
      <w:r w:rsidR="004E2D3A" w:rsidRPr="00F9014C">
        <w:rPr>
          <w:sz w:val="22"/>
          <w:szCs w:val="22"/>
        </w:rPr>
        <w:t>2</w:t>
      </w:r>
      <w:r w:rsidRPr="00F9014C">
        <w:rPr>
          <w:sz w:val="22"/>
          <w:szCs w:val="22"/>
        </w:rPr>
        <w:t xml:space="preserve">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w:t>
      </w:r>
      <w:r w:rsidR="00665E92" w:rsidRPr="00F9014C">
        <w:rPr>
          <w:sz w:val="22"/>
          <w:szCs w:val="22"/>
        </w:rPr>
        <w:t>Е</w:t>
      </w:r>
      <w:r w:rsidRPr="00F9014C">
        <w:rPr>
          <w:sz w:val="22"/>
          <w:szCs w:val="22"/>
        </w:rPr>
        <w:t xml:space="preserve">диной комиссии.  </w:t>
      </w:r>
    </w:p>
    <w:p w:rsidR="00E46B04" w:rsidRPr="00F9014C" w:rsidRDefault="00665E92" w:rsidP="004D553A">
      <w:pPr>
        <w:pStyle w:val="a7"/>
        <w:numPr>
          <w:ilvl w:val="0"/>
          <w:numId w:val="0"/>
        </w:numPr>
        <w:spacing w:line="240" w:lineRule="auto"/>
        <w:ind w:firstLine="567"/>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w:t>
      </w:r>
      <w:r w:rsidR="00E46B04" w:rsidRPr="00F9014C">
        <w:rPr>
          <w:sz w:val="22"/>
          <w:szCs w:val="22"/>
        </w:rPr>
        <w:t>6. Конкурсные заявки, не вскрытые и не зачитанные в описанном выше порядке, не могут в дальнейшем приниматься в данной закупке к рассмотрению.</w:t>
      </w:r>
    </w:p>
    <w:p w:rsidR="00E46B04" w:rsidRPr="00F9014C" w:rsidRDefault="00665E92" w:rsidP="004D553A">
      <w:pPr>
        <w:pStyle w:val="a7"/>
        <w:numPr>
          <w:ilvl w:val="0"/>
          <w:numId w:val="0"/>
        </w:numPr>
        <w:spacing w:line="240" w:lineRule="auto"/>
        <w:ind w:firstLine="567"/>
        <w:rPr>
          <w:color w:val="auto"/>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w:t>
      </w:r>
      <w:r w:rsidR="00E46B04" w:rsidRPr="00F9014C">
        <w:rPr>
          <w:sz w:val="22"/>
          <w:szCs w:val="22"/>
        </w:rPr>
        <w:t xml:space="preserve">7. По результатам процедуры вскрытия конвертов с конкурсными заявками единая комиссия составляет соответствующий протокол, который должен содержать оглашенные в соответствии с </w:t>
      </w:r>
      <w:r w:rsidR="00E46B04" w:rsidRPr="00F9014C">
        <w:rPr>
          <w:color w:val="auto"/>
          <w:sz w:val="22"/>
          <w:szCs w:val="22"/>
        </w:rPr>
        <w:t xml:space="preserve">п. </w:t>
      </w:r>
      <w:r w:rsidRPr="00F9014C">
        <w:rPr>
          <w:color w:val="auto"/>
          <w:sz w:val="22"/>
          <w:szCs w:val="22"/>
        </w:rPr>
        <w:t>4.7.</w:t>
      </w:r>
      <w:r w:rsidR="00E46B04" w:rsidRPr="00F9014C">
        <w:rPr>
          <w:color w:val="auto"/>
          <w:sz w:val="22"/>
          <w:szCs w:val="22"/>
        </w:rPr>
        <w:t xml:space="preserve"> сведения, а также:</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 xml:space="preserve"> </w:t>
      </w:r>
      <w:r w:rsidR="00665E92" w:rsidRPr="00F9014C">
        <w:rPr>
          <w:sz w:val="22"/>
          <w:szCs w:val="22"/>
        </w:rPr>
        <w:t>а)</w:t>
      </w:r>
      <w:r w:rsidRPr="00F9014C">
        <w:rPr>
          <w:sz w:val="22"/>
          <w:szCs w:val="22"/>
        </w:rPr>
        <w:t xml:space="preserve"> поименный состав присутствующих на процедуре вскрытия членов </w:t>
      </w:r>
      <w:r w:rsidR="00A52B86" w:rsidRPr="00F9014C">
        <w:rPr>
          <w:sz w:val="22"/>
          <w:szCs w:val="22"/>
        </w:rPr>
        <w:t>Е</w:t>
      </w:r>
      <w:r w:rsidRPr="00F9014C">
        <w:rPr>
          <w:sz w:val="22"/>
          <w:szCs w:val="22"/>
        </w:rPr>
        <w:t>диной комиссии;</w:t>
      </w:r>
    </w:p>
    <w:p w:rsidR="00E46B04" w:rsidRPr="00F9014C" w:rsidRDefault="00E46B04" w:rsidP="004D553A">
      <w:pPr>
        <w:pStyle w:val="a8"/>
        <w:numPr>
          <w:ilvl w:val="0"/>
          <w:numId w:val="0"/>
        </w:numPr>
        <w:spacing w:line="240" w:lineRule="auto"/>
        <w:ind w:firstLine="567"/>
        <w:rPr>
          <w:sz w:val="22"/>
          <w:szCs w:val="22"/>
        </w:rPr>
      </w:pPr>
      <w:r w:rsidRPr="00F9014C">
        <w:rPr>
          <w:sz w:val="22"/>
          <w:szCs w:val="22"/>
        </w:rPr>
        <w:t xml:space="preserve"> </w:t>
      </w:r>
      <w:r w:rsidR="00665E92" w:rsidRPr="00F9014C">
        <w:rPr>
          <w:sz w:val="22"/>
          <w:szCs w:val="22"/>
        </w:rPr>
        <w:t>б)</w:t>
      </w:r>
      <w:r w:rsidRPr="00F9014C">
        <w:rPr>
          <w:sz w:val="22"/>
          <w:szCs w:val="22"/>
        </w:rPr>
        <w:t xml:space="preserve"> общее количество поступивших конкурсных заявок.</w:t>
      </w:r>
    </w:p>
    <w:p w:rsidR="00E46B04" w:rsidRPr="00F9014C" w:rsidRDefault="00665E92"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2</w:t>
      </w:r>
      <w:r w:rsidRPr="00F9014C">
        <w:rPr>
          <w:sz w:val="22"/>
          <w:szCs w:val="22"/>
        </w:rPr>
        <w:t>8.</w:t>
      </w:r>
      <w:r w:rsidR="00E46B04" w:rsidRPr="00F9014C">
        <w:rPr>
          <w:sz w:val="22"/>
          <w:szCs w:val="22"/>
        </w:rPr>
        <w:t xml:space="preserve"> В случае</w:t>
      </w:r>
      <w:proofErr w:type="gramStart"/>
      <w:r w:rsidR="00E46B04" w:rsidRPr="00F9014C">
        <w:rPr>
          <w:sz w:val="22"/>
          <w:szCs w:val="22"/>
        </w:rPr>
        <w:t>,</w:t>
      </w:r>
      <w:proofErr w:type="gramEnd"/>
      <w:r w:rsidR="00E46B04" w:rsidRPr="00F9014C">
        <w:rPr>
          <w:sz w:val="22"/>
          <w:szCs w:val="22"/>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E46B04" w:rsidRPr="00F9014C" w:rsidRDefault="00665E92" w:rsidP="004D553A">
      <w:pPr>
        <w:ind w:left="0"/>
        <w:rPr>
          <w:sz w:val="22"/>
          <w:szCs w:val="22"/>
        </w:rPr>
      </w:pPr>
      <w:r w:rsidRPr="00F9014C">
        <w:rPr>
          <w:sz w:val="22"/>
          <w:szCs w:val="22"/>
        </w:rPr>
        <w:lastRenderedPageBreak/>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2</w:t>
      </w:r>
      <w:r w:rsidR="00E46B04" w:rsidRPr="00F9014C">
        <w:rPr>
          <w:sz w:val="22"/>
          <w:szCs w:val="22"/>
        </w:rPr>
        <w:t xml:space="preserve">9. Протокол вскрытия конвертов с конкурсными заявками подписывается всеми присутствующими на заседании членами </w:t>
      </w:r>
      <w:r w:rsidR="00A331EC" w:rsidRPr="00F9014C">
        <w:rPr>
          <w:sz w:val="22"/>
          <w:szCs w:val="22"/>
        </w:rPr>
        <w:t>Е</w:t>
      </w:r>
      <w:r w:rsidR="00E46B04" w:rsidRPr="00F9014C">
        <w:rPr>
          <w:sz w:val="22"/>
          <w:szCs w:val="22"/>
        </w:rPr>
        <w:t>диной комиссии не позднее двух рабочих дней со дня вскрытия конвертов.</w:t>
      </w:r>
    </w:p>
    <w:p w:rsidR="00E46B04" w:rsidRPr="00F9014C" w:rsidRDefault="00665E92"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30</w:t>
      </w:r>
      <w:r w:rsidR="00E46B04" w:rsidRPr="00F9014C">
        <w:rPr>
          <w:sz w:val="22"/>
          <w:szCs w:val="22"/>
        </w:rPr>
        <w:t xml:space="preserve">. Указанный протокол размещается </w:t>
      </w:r>
      <w:r w:rsidR="00A331EC" w:rsidRPr="00F9014C">
        <w:rPr>
          <w:sz w:val="22"/>
          <w:szCs w:val="22"/>
        </w:rPr>
        <w:t>З</w:t>
      </w:r>
      <w:r w:rsidR="00E46B04" w:rsidRPr="00F9014C">
        <w:rPr>
          <w:sz w:val="22"/>
          <w:szCs w:val="22"/>
        </w:rPr>
        <w:t>аказчиком не позднее чем через 3 дня со дня подписания на официальном сайте заказчика и (или) на официальном  сайте</w:t>
      </w:r>
      <w:r w:rsidRPr="00F9014C">
        <w:rPr>
          <w:sz w:val="22"/>
          <w:szCs w:val="22"/>
        </w:rPr>
        <w:t>.</w:t>
      </w:r>
    </w:p>
    <w:p w:rsidR="00E46B04" w:rsidRPr="00F9014C" w:rsidRDefault="00E46B04" w:rsidP="004D553A">
      <w:pPr>
        <w:pStyle w:val="a6"/>
        <w:numPr>
          <w:ilvl w:val="0"/>
          <w:numId w:val="0"/>
        </w:numPr>
        <w:spacing w:line="240" w:lineRule="auto"/>
        <w:ind w:firstLine="567"/>
        <w:rPr>
          <w:sz w:val="22"/>
          <w:szCs w:val="22"/>
        </w:rPr>
      </w:pPr>
    </w:p>
    <w:p w:rsidR="00E46B04" w:rsidRPr="00F9014C" w:rsidRDefault="00E46B04" w:rsidP="004D553A">
      <w:pPr>
        <w:pStyle w:val="a6"/>
        <w:numPr>
          <w:ilvl w:val="0"/>
          <w:numId w:val="0"/>
        </w:numPr>
        <w:spacing w:line="240" w:lineRule="auto"/>
        <w:ind w:firstLine="567"/>
        <w:jc w:val="center"/>
        <w:rPr>
          <w:b/>
          <w:sz w:val="22"/>
          <w:szCs w:val="22"/>
        </w:rPr>
      </w:pPr>
      <w:r w:rsidRPr="00F9014C">
        <w:rPr>
          <w:b/>
          <w:sz w:val="22"/>
          <w:szCs w:val="22"/>
        </w:rPr>
        <w:t>Оценка и сопоставление конкурсных заявок</w:t>
      </w:r>
    </w:p>
    <w:p w:rsidR="00E46B04" w:rsidRPr="00F9014C" w:rsidRDefault="00732293" w:rsidP="004D553A">
      <w:pPr>
        <w:pStyle w:val="a7"/>
        <w:numPr>
          <w:ilvl w:val="0"/>
          <w:numId w:val="0"/>
        </w:numPr>
        <w:spacing w:line="240" w:lineRule="auto"/>
        <w:ind w:firstLine="567"/>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 xml:space="preserve">1. Оценку и сопоставление конкурсных заявок осуществляет </w:t>
      </w:r>
      <w:r w:rsidRPr="00F9014C">
        <w:rPr>
          <w:sz w:val="22"/>
          <w:szCs w:val="22"/>
        </w:rPr>
        <w:t>Е</w:t>
      </w:r>
      <w:r w:rsidR="00E46B04" w:rsidRPr="00F9014C">
        <w:rPr>
          <w:sz w:val="22"/>
          <w:szCs w:val="22"/>
        </w:rPr>
        <w:t>диная комиссия.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единой комиссии  должны обеспечить конфиденциальность процесса оценки.</w:t>
      </w:r>
    </w:p>
    <w:p w:rsidR="00E46B04" w:rsidRPr="00F9014C" w:rsidRDefault="00732293" w:rsidP="004D553A">
      <w:pPr>
        <w:pStyle w:val="a7"/>
        <w:numPr>
          <w:ilvl w:val="0"/>
          <w:numId w:val="0"/>
        </w:numPr>
        <w:spacing w:line="240" w:lineRule="auto"/>
        <w:ind w:firstLine="567"/>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2. Оценка и сопоставление конкурсных заявок осуществляется в следующем порядке:</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 xml:space="preserve">а) </w:t>
      </w:r>
      <w:r w:rsidR="00E46B04" w:rsidRPr="00F9014C">
        <w:rPr>
          <w:sz w:val="22"/>
          <w:szCs w:val="22"/>
        </w:rPr>
        <w:t>проведение отборочной стадии;</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 xml:space="preserve">б) </w:t>
      </w:r>
      <w:r w:rsidR="00E46B04" w:rsidRPr="00F9014C">
        <w:rPr>
          <w:sz w:val="22"/>
          <w:szCs w:val="22"/>
        </w:rPr>
        <w:t>проведение оценочной стадии.</w:t>
      </w:r>
    </w:p>
    <w:p w:rsidR="00E46B04" w:rsidRPr="00F9014C" w:rsidRDefault="00732293" w:rsidP="004D553A">
      <w:pPr>
        <w:pStyle w:val="a7"/>
        <w:numPr>
          <w:ilvl w:val="0"/>
          <w:numId w:val="0"/>
        </w:numPr>
        <w:spacing w:line="240" w:lineRule="auto"/>
        <w:ind w:firstLine="567"/>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3</w:t>
      </w:r>
      <w:r w:rsidR="00E46B04" w:rsidRPr="00F9014C">
        <w:rPr>
          <w:i/>
          <w:sz w:val="22"/>
          <w:szCs w:val="22"/>
        </w:rPr>
        <w:t>.Отборочная стадия.</w:t>
      </w:r>
      <w:r w:rsidR="00E46B04" w:rsidRPr="00F9014C">
        <w:rPr>
          <w:sz w:val="22"/>
          <w:szCs w:val="22"/>
        </w:rPr>
        <w:t xml:space="preserve"> В рамках отборочной стадии последовательно выполняются следующие действия:</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 xml:space="preserve">а) </w:t>
      </w:r>
      <w:r w:rsidR="00E46B04" w:rsidRPr="00F9014C">
        <w:rPr>
          <w:sz w:val="22"/>
          <w:szCs w:val="22"/>
        </w:rPr>
        <w:t>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б)</w:t>
      </w:r>
      <w:r w:rsidR="00E46B04" w:rsidRPr="00F9014C">
        <w:rPr>
          <w:sz w:val="22"/>
          <w:szCs w:val="22"/>
        </w:rPr>
        <w:t xml:space="preserve">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E46B04" w:rsidRPr="00F9014C" w:rsidRDefault="00732293" w:rsidP="004D553A">
      <w:pPr>
        <w:pStyle w:val="a8"/>
        <w:numPr>
          <w:ilvl w:val="0"/>
          <w:numId w:val="0"/>
        </w:numPr>
        <w:spacing w:line="240" w:lineRule="auto"/>
        <w:ind w:firstLine="567"/>
        <w:rPr>
          <w:sz w:val="22"/>
          <w:szCs w:val="22"/>
        </w:rPr>
      </w:pPr>
      <w:proofErr w:type="gramStart"/>
      <w:r w:rsidRPr="00F9014C">
        <w:rPr>
          <w:sz w:val="22"/>
          <w:szCs w:val="22"/>
        </w:rPr>
        <w:t xml:space="preserve">в) </w:t>
      </w:r>
      <w:r w:rsidR="00E46B04" w:rsidRPr="00F9014C">
        <w:rPr>
          <w:sz w:val="22"/>
          <w:szCs w:val="22"/>
        </w:rPr>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г)</w:t>
      </w:r>
      <w:r w:rsidR="00E46B04" w:rsidRPr="00F9014C">
        <w:rPr>
          <w:sz w:val="22"/>
          <w:szCs w:val="22"/>
        </w:rPr>
        <w:t xml:space="preserve"> проверка участника закупки на соответствие  требованиям конкурса;</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д)</w:t>
      </w:r>
      <w:r w:rsidR="00E46B04" w:rsidRPr="00F9014C">
        <w:rPr>
          <w:sz w:val="22"/>
          <w:szCs w:val="22"/>
        </w:rPr>
        <w:t xml:space="preserve"> проверка предлагаемых товаров, работ, услуг на соответствие требованиям конкурса;</w:t>
      </w:r>
    </w:p>
    <w:p w:rsidR="00E46B04" w:rsidRPr="00F9014C" w:rsidRDefault="00732293" w:rsidP="004D553A">
      <w:pPr>
        <w:pStyle w:val="a8"/>
        <w:numPr>
          <w:ilvl w:val="0"/>
          <w:numId w:val="0"/>
        </w:numPr>
        <w:spacing w:line="240" w:lineRule="auto"/>
        <w:ind w:firstLine="567"/>
        <w:rPr>
          <w:sz w:val="22"/>
          <w:szCs w:val="22"/>
        </w:rPr>
      </w:pPr>
      <w:r w:rsidRPr="00F9014C">
        <w:rPr>
          <w:sz w:val="22"/>
          <w:szCs w:val="22"/>
        </w:rPr>
        <w:t>е)</w:t>
      </w:r>
      <w:r w:rsidR="00E46B04" w:rsidRPr="00F9014C">
        <w:rPr>
          <w:sz w:val="22"/>
          <w:szCs w:val="22"/>
        </w:rPr>
        <w:t xml:space="preserve"> отклонение конкурсных заявок, </w:t>
      </w:r>
      <w:proofErr w:type="gramStart"/>
      <w:r w:rsidR="00E46B04" w:rsidRPr="00F9014C">
        <w:rPr>
          <w:sz w:val="22"/>
          <w:szCs w:val="22"/>
        </w:rPr>
        <w:t>которые</w:t>
      </w:r>
      <w:proofErr w:type="gramEnd"/>
      <w:r w:rsidR="00E46B04" w:rsidRPr="00F9014C">
        <w:rPr>
          <w:sz w:val="22"/>
          <w:szCs w:val="22"/>
        </w:rPr>
        <w:t xml:space="preserve"> по мнению членов </w:t>
      </w:r>
      <w:r w:rsidRPr="00F9014C">
        <w:rPr>
          <w:sz w:val="22"/>
          <w:szCs w:val="22"/>
        </w:rPr>
        <w:t>Е</w:t>
      </w:r>
      <w:r w:rsidR="00E46B04" w:rsidRPr="00F9014C">
        <w:rPr>
          <w:sz w:val="22"/>
          <w:szCs w:val="22"/>
        </w:rPr>
        <w:t>диной комиссии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E46B04" w:rsidRPr="00F9014C" w:rsidRDefault="00732293"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4. Участнику закупки будет отказано в признании его участником конкурса, и его заявка не будет допущена до оценочной стадии в случаях:</w:t>
      </w:r>
    </w:p>
    <w:p w:rsidR="00E46B04" w:rsidRPr="00F9014C" w:rsidRDefault="00732293" w:rsidP="004D553A">
      <w:pPr>
        <w:ind w:left="0"/>
        <w:rPr>
          <w:sz w:val="22"/>
          <w:szCs w:val="22"/>
        </w:rPr>
      </w:pPr>
      <w:r w:rsidRPr="00F9014C">
        <w:rPr>
          <w:sz w:val="22"/>
          <w:szCs w:val="22"/>
        </w:rPr>
        <w:t>а)</w:t>
      </w:r>
      <w:r w:rsidR="00E46B04" w:rsidRPr="00F9014C">
        <w:rPr>
          <w:sz w:val="22"/>
          <w:szCs w:val="22"/>
        </w:rPr>
        <w:t xml:space="preserve"> непредставления  оригиналов и копий документов, а также иных сведений, требование о наличии которых установлено конкурсной документацией;</w:t>
      </w:r>
    </w:p>
    <w:p w:rsidR="00E46B04" w:rsidRPr="00F9014C" w:rsidRDefault="00732293" w:rsidP="004D553A">
      <w:pPr>
        <w:ind w:left="0"/>
        <w:rPr>
          <w:sz w:val="22"/>
          <w:szCs w:val="22"/>
        </w:rPr>
      </w:pPr>
      <w:proofErr w:type="gramStart"/>
      <w:r w:rsidRPr="00F9014C">
        <w:rPr>
          <w:sz w:val="22"/>
          <w:szCs w:val="22"/>
        </w:rPr>
        <w:t>б)</w:t>
      </w:r>
      <w:r w:rsidR="00E46B04" w:rsidRPr="00F9014C">
        <w:rPr>
          <w:sz w:val="22"/>
          <w:szCs w:val="22"/>
        </w:rPr>
        <w:t xml:space="preserve"> несоответствия участника закупки требованиям к участникам конкурса, установленным конкурсной  документацией;</w:t>
      </w:r>
      <w:proofErr w:type="gramEnd"/>
    </w:p>
    <w:p w:rsidR="00E46B04" w:rsidRPr="00F9014C" w:rsidRDefault="00732293" w:rsidP="004D553A">
      <w:pPr>
        <w:ind w:left="0"/>
        <w:rPr>
          <w:sz w:val="22"/>
          <w:szCs w:val="22"/>
        </w:rPr>
      </w:pPr>
      <w:r w:rsidRPr="00F9014C">
        <w:rPr>
          <w:sz w:val="22"/>
          <w:szCs w:val="22"/>
        </w:rPr>
        <w:t>в)</w:t>
      </w:r>
      <w:r w:rsidR="00E46B04" w:rsidRPr="00F9014C">
        <w:rPr>
          <w:sz w:val="22"/>
          <w:szCs w:val="22"/>
        </w:rPr>
        <w:t xml:space="preserve">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E46B04" w:rsidRPr="00F9014C" w:rsidRDefault="00732293" w:rsidP="004D553A">
      <w:pPr>
        <w:ind w:left="0"/>
        <w:rPr>
          <w:sz w:val="22"/>
          <w:szCs w:val="22"/>
        </w:rPr>
      </w:pPr>
      <w:r w:rsidRPr="00F9014C">
        <w:rPr>
          <w:sz w:val="22"/>
          <w:szCs w:val="22"/>
        </w:rPr>
        <w:t>г)</w:t>
      </w:r>
      <w:r w:rsidR="00E46B04" w:rsidRPr="00F9014C">
        <w:rPr>
          <w:sz w:val="22"/>
          <w:szCs w:val="22"/>
        </w:rPr>
        <w:t xml:space="preserve"> несоответствия предлагаемых товаров, работ, услуг требованиям конкурсной документации;</w:t>
      </w:r>
    </w:p>
    <w:p w:rsidR="00E46B04" w:rsidRPr="00F9014C" w:rsidRDefault="00732293" w:rsidP="004D553A">
      <w:pPr>
        <w:ind w:left="0"/>
        <w:rPr>
          <w:sz w:val="22"/>
          <w:szCs w:val="22"/>
        </w:rPr>
      </w:pPr>
      <w:r w:rsidRPr="00F9014C">
        <w:rPr>
          <w:sz w:val="22"/>
          <w:szCs w:val="22"/>
        </w:rPr>
        <w:t>д)</w:t>
      </w:r>
      <w:r w:rsidR="00E46B04" w:rsidRPr="00F9014C">
        <w:rPr>
          <w:sz w:val="22"/>
          <w:szCs w:val="22"/>
        </w:rPr>
        <w:t xml:space="preserve"> непредставления задатка в качестве обеспечения заявки;</w:t>
      </w:r>
    </w:p>
    <w:p w:rsidR="00E46B04" w:rsidRPr="00F9014C" w:rsidRDefault="00732293" w:rsidP="004D553A">
      <w:pPr>
        <w:ind w:left="0"/>
        <w:rPr>
          <w:sz w:val="22"/>
          <w:szCs w:val="22"/>
        </w:rPr>
      </w:pPr>
      <w:r w:rsidRPr="00F9014C">
        <w:rPr>
          <w:sz w:val="22"/>
          <w:szCs w:val="22"/>
        </w:rPr>
        <w:t>е)</w:t>
      </w:r>
      <w:r w:rsidR="00E46B04" w:rsidRPr="00F9014C">
        <w:rPr>
          <w:sz w:val="22"/>
          <w:szCs w:val="22"/>
        </w:rPr>
        <w:t xml:space="preserve"> непредставления разъяснений конкурсной заявки по запросу единой комиссии;</w:t>
      </w:r>
    </w:p>
    <w:p w:rsidR="00E46B04" w:rsidRPr="00F9014C" w:rsidRDefault="00732293" w:rsidP="004D553A">
      <w:pPr>
        <w:ind w:left="0"/>
        <w:rPr>
          <w:sz w:val="22"/>
          <w:szCs w:val="22"/>
        </w:rPr>
      </w:pPr>
      <w:r w:rsidRPr="00F9014C">
        <w:rPr>
          <w:sz w:val="22"/>
          <w:szCs w:val="22"/>
        </w:rPr>
        <w:t>ж)</w:t>
      </w:r>
      <w:r w:rsidR="00E46B04" w:rsidRPr="00F9014C">
        <w:rPr>
          <w:sz w:val="22"/>
          <w:szCs w:val="22"/>
        </w:rPr>
        <w:t xml:space="preserve">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E46B04" w:rsidRPr="00F9014C" w:rsidRDefault="00732293"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 xml:space="preserve">5. Отказ в допуске к участию в конкурсе по иным основаниям, не указанным в пунктах </w:t>
      </w: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 xml:space="preserve">4., </w:t>
      </w: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6. не допускается.</w:t>
      </w:r>
    </w:p>
    <w:p w:rsidR="00E46B04" w:rsidRPr="00F9014C" w:rsidRDefault="00732293" w:rsidP="004D553A">
      <w:pPr>
        <w:ind w:left="0"/>
        <w:rPr>
          <w:sz w:val="22"/>
          <w:szCs w:val="22"/>
        </w:rPr>
      </w:pPr>
      <w:r w:rsidRPr="00F9014C">
        <w:rPr>
          <w:sz w:val="22"/>
          <w:szCs w:val="22"/>
        </w:rPr>
        <w:t>5</w:t>
      </w:r>
      <w:r w:rsidR="00E46B04" w:rsidRPr="00F9014C">
        <w:rPr>
          <w:sz w:val="22"/>
          <w:szCs w:val="22"/>
        </w:rPr>
        <w:t>.</w:t>
      </w:r>
      <w:r w:rsidR="004E2D3A" w:rsidRPr="00F9014C">
        <w:rPr>
          <w:sz w:val="22"/>
          <w:szCs w:val="22"/>
        </w:rPr>
        <w:t>4</w:t>
      </w:r>
      <w:r w:rsidR="00E46B04" w:rsidRPr="00F9014C">
        <w:rPr>
          <w:sz w:val="22"/>
          <w:szCs w:val="22"/>
        </w:rPr>
        <w:t>.</w:t>
      </w:r>
      <w:r w:rsidR="004E2D3A" w:rsidRPr="00F9014C">
        <w:rPr>
          <w:sz w:val="22"/>
          <w:szCs w:val="22"/>
        </w:rPr>
        <w:t>3</w:t>
      </w:r>
      <w:r w:rsidR="00E46B04" w:rsidRPr="00F9014C">
        <w:rPr>
          <w:sz w:val="22"/>
          <w:szCs w:val="22"/>
        </w:rPr>
        <w:t xml:space="preserve">6. </w:t>
      </w:r>
      <w:proofErr w:type="gramStart"/>
      <w:r w:rsidR="00E46B04" w:rsidRPr="00F9014C">
        <w:rPr>
          <w:sz w:val="22"/>
          <w:szCs w:val="22"/>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w:t>
      </w:r>
      <w:r w:rsidR="00E46B04" w:rsidRPr="00F9014C">
        <w:rPr>
          <w:sz w:val="22"/>
          <w:szCs w:val="22"/>
        </w:rPr>
        <w:lastRenderedPageBreak/>
        <w:t>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E46B04" w:rsidRPr="00F9014C">
        <w:rPr>
          <w:sz w:val="22"/>
          <w:szCs w:val="22"/>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E46B04" w:rsidRPr="00F9014C" w:rsidRDefault="00E46B04" w:rsidP="004D553A">
      <w:pPr>
        <w:ind w:left="0"/>
        <w:rPr>
          <w:sz w:val="22"/>
          <w:szCs w:val="22"/>
        </w:rPr>
      </w:pPr>
      <w:r w:rsidRPr="00F9014C">
        <w:rPr>
          <w:sz w:val="22"/>
          <w:szCs w:val="22"/>
        </w:rPr>
        <w:tab/>
      </w:r>
      <w:r w:rsidR="00732293" w:rsidRPr="00F9014C">
        <w:rPr>
          <w:sz w:val="22"/>
          <w:szCs w:val="22"/>
        </w:rPr>
        <w:t>5</w:t>
      </w:r>
      <w:r w:rsidRPr="00F9014C">
        <w:rPr>
          <w:sz w:val="22"/>
          <w:szCs w:val="22"/>
        </w:rPr>
        <w:t>.</w:t>
      </w:r>
      <w:r w:rsidR="004E2D3A" w:rsidRPr="00F9014C">
        <w:rPr>
          <w:sz w:val="22"/>
          <w:szCs w:val="22"/>
        </w:rPr>
        <w:t>4</w:t>
      </w:r>
      <w:r w:rsidRPr="00F9014C">
        <w:rPr>
          <w:sz w:val="22"/>
          <w:szCs w:val="22"/>
        </w:rPr>
        <w:t>.</w:t>
      </w:r>
      <w:r w:rsidR="004E2D3A" w:rsidRPr="00F9014C">
        <w:rPr>
          <w:sz w:val="22"/>
          <w:szCs w:val="22"/>
        </w:rPr>
        <w:t>3</w:t>
      </w:r>
      <w:r w:rsidRPr="00F9014C">
        <w:rPr>
          <w:sz w:val="22"/>
          <w:szCs w:val="22"/>
        </w:rPr>
        <w:t>7. В случае</w:t>
      </w:r>
      <w:proofErr w:type="gramStart"/>
      <w:r w:rsidRPr="00F9014C">
        <w:rPr>
          <w:sz w:val="22"/>
          <w:szCs w:val="22"/>
        </w:rPr>
        <w:t>,</w:t>
      </w:r>
      <w:proofErr w:type="gramEnd"/>
      <w:r w:rsidRPr="00F9014C">
        <w:rPr>
          <w:sz w:val="22"/>
          <w:szCs w:val="22"/>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E46B04" w:rsidRPr="00F9014C" w:rsidRDefault="00732293"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3</w:t>
      </w:r>
      <w:r w:rsidRPr="00F9014C">
        <w:rPr>
          <w:sz w:val="22"/>
          <w:szCs w:val="22"/>
        </w:rPr>
        <w:t>8.</w:t>
      </w:r>
      <w:r w:rsidR="00E46B04" w:rsidRPr="00F9014C">
        <w:rPr>
          <w:i/>
          <w:sz w:val="22"/>
          <w:szCs w:val="22"/>
        </w:rPr>
        <w:t xml:space="preserve"> Оценочная стадия.</w:t>
      </w:r>
      <w:r w:rsidR="00E46B04" w:rsidRPr="00F9014C">
        <w:rPr>
          <w:sz w:val="22"/>
          <w:szCs w:val="22"/>
        </w:rPr>
        <w:t xml:space="preserve"> В рамках оценочной стадии единая комиссия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r w:rsidRPr="00F9014C">
        <w:rPr>
          <w:sz w:val="22"/>
          <w:szCs w:val="22"/>
        </w:rPr>
        <w:t xml:space="preserve"> </w:t>
      </w:r>
      <w:r w:rsidR="00E46B04" w:rsidRPr="00F9014C">
        <w:rPr>
          <w:sz w:val="22"/>
          <w:szCs w:val="22"/>
        </w:rPr>
        <w:t>Оценка осуществляется в строгом соответствии с критериями и процедурами, указанными в конкурсной документации.</w:t>
      </w:r>
      <w:r w:rsidRPr="00F9014C">
        <w:rPr>
          <w:sz w:val="22"/>
          <w:szCs w:val="22"/>
        </w:rPr>
        <w:t xml:space="preserve"> </w:t>
      </w:r>
      <w:r w:rsidR="00E46B04" w:rsidRPr="00F9014C">
        <w:rPr>
          <w:sz w:val="22"/>
          <w:szCs w:val="22"/>
        </w:rPr>
        <w:t>При ранжировании заявок единая комиссия принимает оценки и рекомендации экспертов (если они привлекались), однако может принимать любые самостоятельные решения.</w:t>
      </w:r>
      <w:r w:rsidRPr="00F9014C">
        <w:rPr>
          <w:sz w:val="22"/>
          <w:szCs w:val="22"/>
        </w:rPr>
        <w:t xml:space="preserve"> </w:t>
      </w:r>
      <w:r w:rsidR="00E46B04" w:rsidRPr="00F9014C">
        <w:rPr>
          <w:sz w:val="22"/>
          <w:szCs w:val="22"/>
        </w:rPr>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Критериями могут быть:</w:t>
      </w:r>
    </w:p>
    <w:p w:rsidR="00E46B04" w:rsidRPr="00F9014C" w:rsidRDefault="00E46B04" w:rsidP="004D553A">
      <w:pPr>
        <w:pStyle w:val="a8"/>
        <w:numPr>
          <w:ilvl w:val="0"/>
          <w:numId w:val="0"/>
        </w:numPr>
        <w:spacing w:line="240" w:lineRule="auto"/>
        <w:ind w:firstLine="567"/>
        <w:rPr>
          <w:sz w:val="22"/>
          <w:szCs w:val="22"/>
        </w:rPr>
      </w:pPr>
      <w:r w:rsidRPr="00F9014C">
        <w:rPr>
          <w:sz w:val="22"/>
          <w:szCs w:val="22"/>
        </w:rPr>
        <w:t>а) квалификация и надежность участника закупки  и заявленных соисполнителей (субподрядчиков);</w:t>
      </w:r>
    </w:p>
    <w:p w:rsidR="00E46B04" w:rsidRPr="00F9014C" w:rsidRDefault="00E46B04" w:rsidP="004D553A">
      <w:pPr>
        <w:pStyle w:val="a8"/>
        <w:numPr>
          <w:ilvl w:val="0"/>
          <w:numId w:val="0"/>
        </w:numPr>
        <w:spacing w:line="240" w:lineRule="auto"/>
        <w:ind w:firstLine="567"/>
        <w:rPr>
          <w:sz w:val="22"/>
          <w:szCs w:val="22"/>
        </w:rPr>
      </w:pPr>
      <w:r w:rsidRPr="00F9014C">
        <w:rPr>
          <w:sz w:val="22"/>
          <w:szCs w:val="22"/>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E46B04" w:rsidRPr="00F9014C" w:rsidRDefault="00E46B04" w:rsidP="004D553A">
      <w:pPr>
        <w:pStyle w:val="a8"/>
        <w:numPr>
          <w:ilvl w:val="0"/>
          <w:numId w:val="0"/>
        </w:numPr>
        <w:spacing w:line="240" w:lineRule="auto"/>
        <w:ind w:firstLine="567"/>
        <w:rPr>
          <w:sz w:val="22"/>
          <w:szCs w:val="22"/>
        </w:rPr>
      </w:pPr>
      <w:r w:rsidRPr="00F9014C">
        <w:rPr>
          <w:sz w:val="22"/>
          <w:szCs w:val="22"/>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E46B04" w:rsidRPr="00F9014C" w:rsidRDefault="00E46B04" w:rsidP="004D553A">
      <w:pPr>
        <w:pStyle w:val="a8"/>
        <w:numPr>
          <w:ilvl w:val="0"/>
          <w:numId w:val="0"/>
        </w:numPr>
        <w:spacing w:line="240" w:lineRule="auto"/>
        <w:ind w:firstLine="567"/>
        <w:rPr>
          <w:sz w:val="22"/>
          <w:szCs w:val="22"/>
        </w:rPr>
      </w:pPr>
      <w:r w:rsidRPr="00F9014C">
        <w:rPr>
          <w:sz w:val="22"/>
          <w:szCs w:val="22"/>
        </w:rPr>
        <w:t>г) иные критерии, указанные в документации о закупке.</w:t>
      </w:r>
    </w:p>
    <w:p w:rsidR="00E46B04" w:rsidRPr="00F9014C" w:rsidRDefault="00732293"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3</w:t>
      </w:r>
      <w:r w:rsidRPr="00F9014C">
        <w:rPr>
          <w:sz w:val="22"/>
          <w:szCs w:val="22"/>
        </w:rPr>
        <w:t xml:space="preserve">9. </w:t>
      </w:r>
      <w:r w:rsidR="00E46B04" w:rsidRPr="00F9014C">
        <w:rPr>
          <w:sz w:val="22"/>
          <w:szCs w:val="22"/>
        </w:rPr>
        <w:t>Отборочная и оценочная стадии могут совмещаться (проводиться одновременно).</w:t>
      </w:r>
    </w:p>
    <w:p w:rsidR="00732293" w:rsidRPr="00F9014C" w:rsidRDefault="00732293" w:rsidP="004D553A">
      <w:pPr>
        <w:pStyle w:val="a6"/>
        <w:numPr>
          <w:ilvl w:val="0"/>
          <w:numId w:val="0"/>
        </w:numPr>
        <w:spacing w:line="240" w:lineRule="auto"/>
        <w:ind w:firstLine="567"/>
        <w:rPr>
          <w:color w:val="FF0000"/>
          <w:sz w:val="22"/>
          <w:szCs w:val="22"/>
        </w:rPr>
      </w:pPr>
    </w:p>
    <w:p w:rsidR="00E46B04" w:rsidRPr="00F9014C" w:rsidRDefault="00E46B04" w:rsidP="004D553A">
      <w:pPr>
        <w:pStyle w:val="a6"/>
        <w:numPr>
          <w:ilvl w:val="0"/>
          <w:numId w:val="0"/>
        </w:numPr>
        <w:spacing w:line="240" w:lineRule="auto"/>
        <w:ind w:firstLine="567"/>
        <w:jc w:val="center"/>
        <w:rPr>
          <w:b/>
          <w:color w:val="auto"/>
          <w:sz w:val="22"/>
          <w:szCs w:val="22"/>
        </w:rPr>
      </w:pPr>
      <w:r w:rsidRPr="00F9014C">
        <w:rPr>
          <w:b/>
          <w:color w:val="auto"/>
          <w:sz w:val="22"/>
          <w:szCs w:val="22"/>
        </w:rPr>
        <w:t>Переторжка (регулирование цены).</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40</w:t>
      </w:r>
      <w:r w:rsidRPr="00F9014C">
        <w:rPr>
          <w:sz w:val="22"/>
          <w:szCs w:val="22"/>
        </w:rPr>
        <w:t>.</w:t>
      </w:r>
      <w:r w:rsidR="00E46B04" w:rsidRPr="00F9014C">
        <w:rPr>
          <w:sz w:val="22"/>
          <w:szCs w:val="22"/>
        </w:rPr>
        <w:t xml:space="preserve">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00E46B04" w:rsidRPr="00F9014C">
        <w:rPr>
          <w:sz w:val="22"/>
          <w:szCs w:val="22"/>
        </w:rPr>
        <w:t>добровольно</w:t>
      </w:r>
      <w:proofErr w:type="gramEnd"/>
      <w:r w:rsidR="00E46B04" w:rsidRPr="00F9014C">
        <w:rPr>
          <w:sz w:val="22"/>
          <w:szCs w:val="22"/>
        </w:rPr>
        <w:t xml:space="preserve"> и открыто повысить предпочтительность их конкурсных заявок путем снижения первоначальной (указанной в конкурсной заявке) цены (переторжка). </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41</w:t>
      </w:r>
      <w:r w:rsidRPr="00F9014C">
        <w:rPr>
          <w:sz w:val="22"/>
          <w:szCs w:val="22"/>
        </w:rPr>
        <w:t>.</w:t>
      </w:r>
      <w:r w:rsidR="00E46B04" w:rsidRPr="00F9014C">
        <w:rPr>
          <w:sz w:val="22"/>
          <w:szCs w:val="22"/>
        </w:rPr>
        <w:t xml:space="preserve"> Переторжка может быть проведена после оценки, сравнения и предварительного ранжирования неотклоненных заявок на участие в конкурсе. </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 xml:space="preserve"> </w:t>
      </w:r>
      <w:r w:rsidR="003A68D4" w:rsidRPr="00F9014C">
        <w:rPr>
          <w:sz w:val="22"/>
          <w:szCs w:val="22"/>
        </w:rPr>
        <w:t>5.</w:t>
      </w:r>
      <w:r w:rsidR="004E2D3A" w:rsidRPr="00F9014C">
        <w:rPr>
          <w:sz w:val="22"/>
          <w:szCs w:val="22"/>
        </w:rPr>
        <w:t>4</w:t>
      </w:r>
      <w:r w:rsidR="003A68D4" w:rsidRPr="00F9014C">
        <w:rPr>
          <w:sz w:val="22"/>
          <w:szCs w:val="22"/>
        </w:rPr>
        <w:t>.</w:t>
      </w:r>
      <w:r w:rsidR="004E2D3A" w:rsidRPr="00F9014C">
        <w:rPr>
          <w:sz w:val="22"/>
          <w:szCs w:val="22"/>
        </w:rPr>
        <w:t>42</w:t>
      </w:r>
      <w:r w:rsidR="003A68D4" w:rsidRPr="00F9014C">
        <w:rPr>
          <w:sz w:val="22"/>
          <w:szCs w:val="22"/>
        </w:rPr>
        <w:t xml:space="preserve">. </w:t>
      </w:r>
      <w:r w:rsidRPr="00F9014C">
        <w:rPr>
          <w:sz w:val="22"/>
          <w:szCs w:val="22"/>
        </w:rPr>
        <w:t>В переторжке могут принять участие участники,  занявшие в предварительной ранжировке заявок места с первого по третье в соответствии с положениями документации о закупке.</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43</w:t>
      </w:r>
      <w:r w:rsidRPr="00F9014C">
        <w:rPr>
          <w:sz w:val="22"/>
          <w:szCs w:val="22"/>
        </w:rPr>
        <w:t xml:space="preserve">. </w:t>
      </w:r>
      <w:r w:rsidR="00E46B04" w:rsidRPr="00F9014C">
        <w:rPr>
          <w:sz w:val="22"/>
          <w:szCs w:val="22"/>
        </w:rPr>
        <w:t>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44</w:t>
      </w:r>
      <w:r w:rsidRPr="00F9014C">
        <w:rPr>
          <w:sz w:val="22"/>
          <w:szCs w:val="22"/>
        </w:rPr>
        <w:t>.</w:t>
      </w:r>
      <w:r w:rsidR="00E46B04" w:rsidRPr="00F9014C">
        <w:rPr>
          <w:sz w:val="22"/>
          <w:szCs w:val="22"/>
        </w:rPr>
        <w:t xml:space="preserve">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единую комиссию документы, подтверждающие их полномочия.</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45</w:t>
      </w:r>
      <w:r w:rsidRPr="00F9014C">
        <w:rPr>
          <w:sz w:val="22"/>
          <w:szCs w:val="22"/>
        </w:rPr>
        <w:t>.</w:t>
      </w:r>
      <w:r w:rsidR="00E46B04" w:rsidRPr="00F9014C">
        <w:rPr>
          <w:sz w:val="22"/>
          <w:szCs w:val="22"/>
        </w:rPr>
        <w:t xml:space="preserve">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46</w:t>
      </w:r>
      <w:r w:rsidRPr="00F9014C">
        <w:rPr>
          <w:sz w:val="22"/>
          <w:szCs w:val="22"/>
        </w:rPr>
        <w:t>.</w:t>
      </w:r>
      <w:r w:rsidR="00E46B04" w:rsidRPr="00F9014C">
        <w:rPr>
          <w:sz w:val="22"/>
          <w:szCs w:val="22"/>
        </w:rPr>
        <w:t xml:space="preserve"> Перед началом переторжки эти конверты под роспись сдаются в комиссию  единой комиссии.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47</w:t>
      </w:r>
      <w:r w:rsidRPr="00F9014C">
        <w:rPr>
          <w:sz w:val="22"/>
          <w:szCs w:val="22"/>
        </w:rPr>
        <w:t>.</w:t>
      </w:r>
      <w:r w:rsidR="00E46B04" w:rsidRPr="00F9014C">
        <w:rPr>
          <w:sz w:val="22"/>
          <w:szCs w:val="22"/>
        </w:rPr>
        <w:t xml:space="preserve">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lastRenderedPageBreak/>
        <w:t>5.</w:t>
      </w:r>
      <w:r w:rsidR="004E2D3A" w:rsidRPr="00F9014C">
        <w:rPr>
          <w:sz w:val="22"/>
          <w:szCs w:val="22"/>
        </w:rPr>
        <w:t>4</w:t>
      </w:r>
      <w:r w:rsidRPr="00F9014C">
        <w:rPr>
          <w:sz w:val="22"/>
          <w:szCs w:val="22"/>
        </w:rPr>
        <w:t>.</w:t>
      </w:r>
      <w:r w:rsidR="004E2D3A" w:rsidRPr="00F9014C">
        <w:rPr>
          <w:sz w:val="22"/>
          <w:szCs w:val="22"/>
        </w:rPr>
        <w:t>48</w:t>
      </w:r>
      <w:r w:rsidRPr="00F9014C">
        <w:rPr>
          <w:sz w:val="22"/>
          <w:szCs w:val="22"/>
        </w:rPr>
        <w:t xml:space="preserve">. </w:t>
      </w:r>
      <w:r w:rsidR="00E46B04" w:rsidRPr="00F9014C">
        <w:rPr>
          <w:sz w:val="22"/>
          <w:szCs w:val="22"/>
        </w:rPr>
        <w:t>При гласной переторжке Председатель  единой комиссии или лицо его замещающее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единая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единая комиссия признает заявленную им в ходе переторжки окончательную цену. Если окончательная цена, заявленная в ходе переторжки окажется ниже, чем это указано в конверте с минимальной ценой у данного участника, единая комиссия огласит ее и будет считать окончательной ценой заявки, полученной в ходе переторжки, а заявленную отвергнет.</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49</w:t>
      </w:r>
      <w:r w:rsidRPr="00F9014C">
        <w:rPr>
          <w:sz w:val="22"/>
          <w:szCs w:val="22"/>
        </w:rPr>
        <w:t>.</w:t>
      </w:r>
      <w:r w:rsidR="00E46B04" w:rsidRPr="00F9014C">
        <w:rPr>
          <w:sz w:val="22"/>
          <w:szCs w:val="22"/>
        </w:rPr>
        <w:t xml:space="preserve"> Цена, полученная вышеуказанным образом в ходе переторжки, будет считаться окончательным предложением цены для каждого участника конкурса.</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50</w:t>
      </w:r>
      <w:r w:rsidRPr="00F9014C">
        <w:rPr>
          <w:sz w:val="22"/>
          <w:szCs w:val="22"/>
        </w:rPr>
        <w:t>.</w:t>
      </w:r>
      <w:r w:rsidR="00E46B04" w:rsidRPr="00F9014C">
        <w:rPr>
          <w:sz w:val="22"/>
          <w:szCs w:val="22"/>
        </w:rPr>
        <w:t xml:space="preserve"> Изменение цены в сторону снижения не должно повлечь за собой изменение иных условий заявки на участие в конкурсе.</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51</w:t>
      </w:r>
      <w:r w:rsidRPr="00F9014C">
        <w:rPr>
          <w:sz w:val="22"/>
          <w:szCs w:val="22"/>
        </w:rPr>
        <w:t>.</w:t>
      </w:r>
      <w:r w:rsidR="00E46B04" w:rsidRPr="00F9014C">
        <w:rPr>
          <w:sz w:val="22"/>
          <w:szCs w:val="22"/>
        </w:rPr>
        <w:t xml:space="preserve">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00E46B04" w:rsidRPr="00F9014C">
        <w:rPr>
          <w:sz w:val="22"/>
          <w:szCs w:val="22"/>
        </w:rPr>
        <w:t>принимается</w:t>
      </w:r>
      <w:proofErr w:type="gramEnd"/>
      <w:r w:rsidR="00E46B04" w:rsidRPr="00F9014C">
        <w:rPr>
          <w:sz w:val="22"/>
          <w:szCs w:val="22"/>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 </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 xml:space="preserve"> По окончании переторжки  единая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F9014C">
        <w:rPr>
          <w:sz w:val="22"/>
          <w:szCs w:val="22"/>
        </w:rPr>
        <w:t>ранжировки</w:t>
      </w:r>
      <w:proofErr w:type="spellEnd"/>
      <w:r w:rsidRPr="00F9014C">
        <w:rPr>
          <w:sz w:val="22"/>
          <w:szCs w:val="22"/>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F9014C">
        <w:rPr>
          <w:sz w:val="22"/>
          <w:szCs w:val="22"/>
        </w:rPr>
        <w:t>ранжировки</w:t>
      </w:r>
      <w:proofErr w:type="spellEnd"/>
      <w:r w:rsidRPr="00F9014C">
        <w:rPr>
          <w:sz w:val="22"/>
          <w:szCs w:val="22"/>
        </w:rPr>
        <w:t xml:space="preserve"> предложений по первоначальной цене.</w:t>
      </w:r>
    </w:p>
    <w:p w:rsidR="00E46B04" w:rsidRPr="00F9014C" w:rsidRDefault="003A68D4"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52</w:t>
      </w:r>
      <w:r w:rsidRPr="00F9014C">
        <w:rPr>
          <w:sz w:val="22"/>
          <w:szCs w:val="22"/>
        </w:rPr>
        <w:t>.</w:t>
      </w:r>
      <w:r w:rsidR="00E46B04" w:rsidRPr="00F9014C">
        <w:rPr>
          <w:sz w:val="22"/>
          <w:szCs w:val="22"/>
        </w:rPr>
        <w:t xml:space="preserve"> Договор присуждается тому участнику конкурса, заявка на </w:t>
      </w:r>
      <w:proofErr w:type="gramStart"/>
      <w:r w:rsidR="00E46B04" w:rsidRPr="00F9014C">
        <w:rPr>
          <w:sz w:val="22"/>
          <w:szCs w:val="22"/>
        </w:rPr>
        <w:t>участие</w:t>
      </w:r>
      <w:proofErr w:type="gramEnd"/>
      <w:r w:rsidR="00E46B04" w:rsidRPr="00F9014C">
        <w:rPr>
          <w:sz w:val="22"/>
          <w:szCs w:val="22"/>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 </w:t>
      </w:r>
    </w:p>
    <w:p w:rsidR="00732293" w:rsidRPr="00F9014C" w:rsidRDefault="00732293" w:rsidP="004D553A">
      <w:pPr>
        <w:ind w:left="0"/>
        <w:rPr>
          <w:sz w:val="22"/>
          <w:szCs w:val="22"/>
        </w:rPr>
      </w:pPr>
    </w:p>
    <w:p w:rsidR="00E46B04" w:rsidRPr="00F9014C" w:rsidRDefault="00E46B04" w:rsidP="004D553A">
      <w:pPr>
        <w:ind w:left="0"/>
        <w:jc w:val="center"/>
        <w:rPr>
          <w:b/>
          <w:sz w:val="22"/>
          <w:szCs w:val="22"/>
        </w:rPr>
      </w:pPr>
      <w:r w:rsidRPr="00F9014C">
        <w:rPr>
          <w:b/>
          <w:sz w:val="22"/>
          <w:szCs w:val="22"/>
        </w:rPr>
        <w:t>Определение победителя конкурса</w:t>
      </w:r>
    </w:p>
    <w:p w:rsidR="00E46B04" w:rsidRPr="00F9014C" w:rsidRDefault="00251BA8" w:rsidP="004D553A">
      <w:pPr>
        <w:ind w:left="0"/>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53</w:t>
      </w:r>
      <w:r w:rsidRPr="00F9014C">
        <w:rPr>
          <w:sz w:val="22"/>
          <w:szCs w:val="22"/>
        </w:rPr>
        <w:t>.</w:t>
      </w:r>
      <w:r w:rsidR="00E46B04" w:rsidRPr="00F9014C">
        <w:rPr>
          <w:sz w:val="22"/>
          <w:szCs w:val="22"/>
        </w:rPr>
        <w:t xml:space="preserve"> На  основании результатов оценки и сопоставления конкурсных заявок единая комиссия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единая комиссия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 </w:t>
      </w:r>
    </w:p>
    <w:p w:rsidR="00E46B04" w:rsidRPr="00F9014C" w:rsidRDefault="00251BA8" w:rsidP="004D553A">
      <w:pPr>
        <w:ind w:left="0"/>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54</w:t>
      </w:r>
      <w:r w:rsidRPr="00F9014C">
        <w:rPr>
          <w:sz w:val="22"/>
          <w:szCs w:val="22"/>
        </w:rPr>
        <w:t xml:space="preserve">. </w:t>
      </w:r>
      <w:r w:rsidR="00E46B04" w:rsidRPr="00F9014C">
        <w:rPr>
          <w:sz w:val="22"/>
          <w:szCs w:val="22"/>
        </w:rPr>
        <w:t>В случае</w:t>
      </w:r>
      <w:proofErr w:type="gramStart"/>
      <w:r w:rsidR="00E46B04" w:rsidRPr="00F9014C">
        <w:rPr>
          <w:sz w:val="22"/>
          <w:szCs w:val="22"/>
        </w:rPr>
        <w:t>,</w:t>
      </w:r>
      <w:proofErr w:type="gramEnd"/>
      <w:r w:rsidR="00E46B04" w:rsidRPr="00F9014C">
        <w:rPr>
          <w:sz w:val="22"/>
          <w:szCs w:val="22"/>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E46B04" w:rsidRPr="00F9014C" w:rsidRDefault="00251BA8"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55</w:t>
      </w:r>
      <w:r w:rsidRPr="00F9014C">
        <w:rPr>
          <w:sz w:val="22"/>
          <w:szCs w:val="22"/>
        </w:rPr>
        <w:t xml:space="preserve">. </w:t>
      </w:r>
      <w:r w:rsidR="00E46B04" w:rsidRPr="00F9014C">
        <w:rPr>
          <w:sz w:val="22"/>
          <w:szCs w:val="22"/>
        </w:rPr>
        <w:t xml:space="preserve">По результатам заседания единой комиссии,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00E46B04" w:rsidRPr="00F9014C">
        <w:rPr>
          <w:sz w:val="22"/>
          <w:szCs w:val="22"/>
        </w:rPr>
        <w:t xml:space="preserve">В нем указываются сведения в соответствии с пунктами </w:t>
      </w:r>
      <w:r w:rsidRPr="00F9014C">
        <w:rPr>
          <w:sz w:val="22"/>
          <w:szCs w:val="22"/>
        </w:rPr>
        <w:t>4.7.</w:t>
      </w:r>
      <w:r w:rsidR="00E46B04" w:rsidRPr="00F9014C">
        <w:rPr>
          <w:sz w:val="22"/>
          <w:szCs w:val="22"/>
        </w:rPr>
        <w:t xml:space="preserve"> настоящего Положения о закупке, а также поименный состав присутствующих на заседании членов единой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единой комиссией ранжирование заявок по степени предпочтительности и называется победитель конкурса</w:t>
      </w:r>
      <w:proofErr w:type="gramEnd"/>
      <w:r w:rsidR="00E46B04" w:rsidRPr="00F9014C">
        <w:rPr>
          <w:sz w:val="22"/>
          <w:szCs w:val="22"/>
        </w:rPr>
        <w:t>.</w:t>
      </w:r>
    </w:p>
    <w:p w:rsidR="00E46B04" w:rsidRPr="00F9014C" w:rsidRDefault="00E46B04" w:rsidP="004D553A">
      <w:pPr>
        <w:pStyle w:val="a7"/>
        <w:numPr>
          <w:ilvl w:val="0"/>
          <w:numId w:val="0"/>
        </w:numPr>
        <w:spacing w:line="240" w:lineRule="auto"/>
        <w:ind w:firstLine="567"/>
        <w:rPr>
          <w:sz w:val="22"/>
          <w:szCs w:val="22"/>
        </w:rPr>
      </w:pPr>
      <w:r w:rsidRPr="00F9014C">
        <w:rPr>
          <w:sz w:val="22"/>
          <w:szCs w:val="22"/>
        </w:rPr>
        <w:t>Протокол подписывается членами единой комиссии, присутствовавшими на заседании, не позднее 2 рабочих дней со дня проведения заседания.</w:t>
      </w:r>
    </w:p>
    <w:p w:rsidR="00E46B04" w:rsidRPr="00F9014C" w:rsidRDefault="00251BA8" w:rsidP="004D553A">
      <w:pPr>
        <w:ind w:left="0"/>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56</w:t>
      </w:r>
      <w:r w:rsidRPr="00F9014C">
        <w:rPr>
          <w:sz w:val="22"/>
          <w:szCs w:val="22"/>
        </w:rPr>
        <w:t xml:space="preserve">. </w:t>
      </w:r>
      <w:r w:rsidR="00E46B04" w:rsidRPr="00F9014C">
        <w:rPr>
          <w:sz w:val="22"/>
          <w:szCs w:val="22"/>
        </w:rPr>
        <w:t>Указанный протокол размещается заказчиком не позднее чем через 3 дня со дня подписания на официальном сайте заказчика и (или) на официальном  сайте</w:t>
      </w:r>
      <w:r w:rsidRPr="00F9014C">
        <w:rPr>
          <w:sz w:val="22"/>
          <w:szCs w:val="22"/>
        </w:rPr>
        <w:t>.</w:t>
      </w:r>
    </w:p>
    <w:p w:rsidR="00E46B04" w:rsidRPr="00F9014C" w:rsidRDefault="00251BA8" w:rsidP="004D553A">
      <w:pPr>
        <w:pStyle w:val="a7"/>
        <w:numPr>
          <w:ilvl w:val="0"/>
          <w:numId w:val="0"/>
        </w:numPr>
        <w:spacing w:line="240" w:lineRule="auto"/>
        <w:ind w:firstLine="567"/>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57</w:t>
      </w:r>
      <w:r w:rsidRPr="00F9014C">
        <w:rPr>
          <w:sz w:val="22"/>
          <w:szCs w:val="22"/>
        </w:rPr>
        <w:t xml:space="preserve">. </w:t>
      </w:r>
      <w:r w:rsidR="00E46B04" w:rsidRPr="00F9014C">
        <w:rPr>
          <w:sz w:val="22"/>
          <w:szCs w:val="22"/>
        </w:rPr>
        <w:t>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РФ.</w:t>
      </w:r>
    </w:p>
    <w:p w:rsidR="00E46B04" w:rsidRPr="00F9014C" w:rsidRDefault="00251BA8" w:rsidP="004D553A">
      <w:pPr>
        <w:pStyle w:val="ad"/>
        <w:ind w:left="0"/>
        <w:rPr>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58</w:t>
      </w:r>
      <w:r w:rsidRPr="00F9014C">
        <w:rPr>
          <w:sz w:val="22"/>
          <w:szCs w:val="22"/>
        </w:rPr>
        <w:t>.</w:t>
      </w:r>
      <w:r w:rsidR="00E46B04" w:rsidRPr="00F9014C">
        <w:rPr>
          <w:sz w:val="22"/>
          <w:szCs w:val="22"/>
        </w:rPr>
        <w:t xml:space="preserve"> Последствия признания конкурса </w:t>
      </w:r>
      <w:proofErr w:type="gramStart"/>
      <w:r w:rsidR="00E46B04" w:rsidRPr="00F9014C">
        <w:rPr>
          <w:sz w:val="22"/>
          <w:szCs w:val="22"/>
        </w:rPr>
        <w:t>несостоявшимся</w:t>
      </w:r>
      <w:proofErr w:type="gramEnd"/>
      <w:r w:rsidRPr="00F9014C">
        <w:rPr>
          <w:sz w:val="22"/>
          <w:szCs w:val="22"/>
        </w:rPr>
        <w:t>.</w:t>
      </w:r>
    </w:p>
    <w:p w:rsidR="00E46B04" w:rsidRPr="00F9014C" w:rsidRDefault="00E46B04" w:rsidP="004D553A">
      <w:pPr>
        <w:pStyle w:val="ad"/>
        <w:ind w:left="0"/>
        <w:rPr>
          <w:i/>
          <w:sz w:val="22"/>
          <w:szCs w:val="22"/>
        </w:rPr>
      </w:pPr>
      <w:r w:rsidRPr="00F9014C">
        <w:rPr>
          <w:sz w:val="22"/>
          <w:szCs w:val="22"/>
        </w:rPr>
        <w:t>В случае</w:t>
      </w:r>
      <w:proofErr w:type="gramStart"/>
      <w:r w:rsidRPr="00F9014C">
        <w:rPr>
          <w:sz w:val="22"/>
          <w:szCs w:val="22"/>
        </w:rPr>
        <w:t>,</w:t>
      </w:r>
      <w:proofErr w:type="gramEnd"/>
      <w:r w:rsidRPr="00F9014C">
        <w:rPr>
          <w:sz w:val="22"/>
          <w:szCs w:val="22"/>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пунктом </w:t>
      </w:r>
      <w:r w:rsidR="00251BA8" w:rsidRPr="00F9014C">
        <w:rPr>
          <w:sz w:val="22"/>
          <w:szCs w:val="22"/>
        </w:rPr>
        <w:t>5.3.</w:t>
      </w:r>
      <w:r w:rsidR="003236F4" w:rsidRPr="00F9014C">
        <w:rPr>
          <w:sz w:val="22"/>
          <w:szCs w:val="22"/>
        </w:rPr>
        <w:t>4</w:t>
      </w:r>
      <w:r w:rsidR="00251BA8" w:rsidRPr="00F9014C">
        <w:rPr>
          <w:sz w:val="22"/>
          <w:szCs w:val="22"/>
        </w:rPr>
        <w:t xml:space="preserve">. </w:t>
      </w:r>
      <w:r w:rsidRPr="00F9014C">
        <w:rPr>
          <w:sz w:val="22"/>
          <w:szCs w:val="22"/>
        </w:rPr>
        <w:t>настоящего Положения и в порядке, предусмотренном настоящим Положением.</w:t>
      </w:r>
      <w:bookmarkStart w:id="2" w:name="_Toc277676589"/>
    </w:p>
    <w:p w:rsidR="00251BA8" w:rsidRPr="00F9014C" w:rsidRDefault="00251BA8" w:rsidP="004D553A">
      <w:pPr>
        <w:pStyle w:val="2"/>
        <w:spacing w:before="0" w:after="0"/>
        <w:ind w:left="0"/>
        <w:rPr>
          <w:rFonts w:ascii="Times New Roman" w:hAnsi="Times New Roman" w:cs="Times New Roman"/>
          <w:sz w:val="22"/>
          <w:szCs w:val="22"/>
        </w:rPr>
      </w:pPr>
    </w:p>
    <w:p w:rsidR="00E46B04" w:rsidRPr="00F9014C" w:rsidRDefault="00E46B04" w:rsidP="004D553A">
      <w:pPr>
        <w:pStyle w:val="2"/>
        <w:spacing w:before="0" w:after="0"/>
        <w:ind w:left="0"/>
        <w:jc w:val="center"/>
        <w:rPr>
          <w:rFonts w:ascii="Times New Roman" w:hAnsi="Times New Roman" w:cs="Times New Roman"/>
          <w:i w:val="0"/>
          <w:sz w:val="22"/>
          <w:szCs w:val="22"/>
        </w:rPr>
      </w:pPr>
      <w:r w:rsidRPr="00F9014C">
        <w:rPr>
          <w:rFonts w:ascii="Times New Roman" w:hAnsi="Times New Roman" w:cs="Times New Roman"/>
          <w:i w:val="0"/>
          <w:sz w:val="22"/>
          <w:szCs w:val="22"/>
        </w:rPr>
        <w:t>Особенности проведения конкурса с ограниченным участием</w:t>
      </w:r>
      <w:r w:rsidR="00FE5D97" w:rsidRPr="00F9014C">
        <w:rPr>
          <w:rFonts w:ascii="Times New Roman" w:hAnsi="Times New Roman" w:cs="Times New Roman"/>
          <w:i w:val="0"/>
          <w:sz w:val="22"/>
          <w:szCs w:val="22"/>
        </w:rPr>
        <w:t>, закрытого конкурса.</w:t>
      </w:r>
    </w:p>
    <w:p w:rsidR="00E46B04" w:rsidRPr="00F9014C" w:rsidRDefault="001B619C" w:rsidP="004D553A">
      <w:pPr>
        <w:pStyle w:val="2"/>
        <w:spacing w:before="0" w:after="0"/>
        <w:ind w:left="0"/>
        <w:rPr>
          <w:rFonts w:ascii="Times New Roman" w:hAnsi="Times New Roman" w:cs="Times New Roman"/>
          <w:b w:val="0"/>
          <w:i w:val="0"/>
          <w:sz w:val="22"/>
          <w:szCs w:val="22"/>
        </w:rPr>
      </w:pPr>
      <w:r w:rsidRPr="00F9014C">
        <w:rPr>
          <w:rFonts w:ascii="Times New Roman" w:hAnsi="Times New Roman" w:cs="Times New Roman"/>
          <w:b w:val="0"/>
          <w:i w:val="0"/>
          <w:sz w:val="22"/>
          <w:szCs w:val="22"/>
        </w:rPr>
        <w:t>5.</w:t>
      </w:r>
      <w:r w:rsidR="004E2D3A" w:rsidRPr="00F9014C">
        <w:rPr>
          <w:rFonts w:ascii="Times New Roman" w:hAnsi="Times New Roman" w:cs="Times New Roman"/>
          <w:b w:val="0"/>
          <w:i w:val="0"/>
          <w:sz w:val="22"/>
          <w:szCs w:val="22"/>
        </w:rPr>
        <w:t>4</w:t>
      </w:r>
      <w:r w:rsidRPr="00F9014C">
        <w:rPr>
          <w:rFonts w:ascii="Times New Roman" w:hAnsi="Times New Roman" w:cs="Times New Roman"/>
          <w:b w:val="0"/>
          <w:i w:val="0"/>
          <w:sz w:val="22"/>
          <w:szCs w:val="22"/>
        </w:rPr>
        <w:t>.</w:t>
      </w:r>
      <w:r w:rsidR="004E2D3A" w:rsidRPr="00F9014C">
        <w:rPr>
          <w:rFonts w:ascii="Times New Roman" w:hAnsi="Times New Roman" w:cs="Times New Roman"/>
          <w:b w:val="0"/>
          <w:i w:val="0"/>
          <w:sz w:val="22"/>
          <w:szCs w:val="22"/>
        </w:rPr>
        <w:t>59</w:t>
      </w:r>
      <w:r w:rsidRPr="00F9014C">
        <w:rPr>
          <w:rFonts w:ascii="Times New Roman" w:hAnsi="Times New Roman" w:cs="Times New Roman"/>
          <w:b w:val="0"/>
          <w:i w:val="0"/>
          <w:sz w:val="22"/>
          <w:szCs w:val="22"/>
        </w:rPr>
        <w:t>.</w:t>
      </w:r>
      <w:r w:rsidR="00E46B04" w:rsidRPr="00F9014C">
        <w:rPr>
          <w:rFonts w:ascii="Times New Roman" w:hAnsi="Times New Roman" w:cs="Times New Roman"/>
          <w:b w:val="0"/>
          <w:i w:val="0"/>
          <w:sz w:val="22"/>
          <w:szCs w:val="22"/>
        </w:rPr>
        <w:t xml:space="preserve"> Конкурс с ограниченным участием</w:t>
      </w:r>
      <w:r w:rsidRPr="00F9014C">
        <w:rPr>
          <w:rFonts w:ascii="Times New Roman" w:hAnsi="Times New Roman" w:cs="Times New Roman"/>
          <w:b w:val="0"/>
          <w:i w:val="0"/>
          <w:sz w:val="22"/>
          <w:szCs w:val="22"/>
        </w:rPr>
        <w:t>, закрытый конкурс</w:t>
      </w:r>
      <w:r w:rsidR="00E46B04" w:rsidRPr="00F9014C">
        <w:rPr>
          <w:rFonts w:ascii="Times New Roman" w:hAnsi="Times New Roman" w:cs="Times New Roman"/>
          <w:b w:val="0"/>
          <w:i w:val="0"/>
          <w:sz w:val="22"/>
          <w:szCs w:val="22"/>
        </w:rPr>
        <w:t xml:space="preserve"> провод</w:t>
      </w:r>
      <w:r w:rsidRPr="00F9014C">
        <w:rPr>
          <w:rFonts w:ascii="Times New Roman" w:hAnsi="Times New Roman" w:cs="Times New Roman"/>
          <w:b w:val="0"/>
          <w:i w:val="0"/>
          <w:sz w:val="22"/>
          <w:szCs w:val="22"/>
        </w:rPr>
        <w:t>я</w:t>
      </w:r>
      <w:r w:rsidR="00E46B04" w:rsidRPr="00F9014C">
        <w:rPr>
          <w:rFonts w:ascii="Times New Roman" w:hAnsi="Times New Roman" w:cs="Times New Roman"/>
          <w:b w:val="0"/>
          <w:i w:val="0"/>
          <w:sz w:val="22"/>
          <w:szCs w:val="22"/>
        </w:rPr>
        <w:t>тся в порядке проведения открытого конкурса, с учетом положений настоящего пункта.</w:t>
      </w:r>
    </w:p>
    <w:p w:rsidR="00E46B04" w:rsidRPr="00F9014C" w:rsidRDefault="001B619C" w:rsidP="004D553A">
      <w:pPr>
        <w:ind w:left="0"/>
        <w:rPr>
          <w:color w:val="auto"/>
          <w:sz w:val="22"/>
          <w:szCs w:val="22"/>
        </w:rPr>
      </w:pPr>
      <w:r w:rsidRPr="00F9014C">
        <w:rPr>
          <w:sz w:val="22"/>
          <w:szCs w:val="22"/>
        </w:rPr>
        <w:t>5.</w:t>
      </w:r>
      <w:r w:rsidR="004E2D3A" w:rsidRPr="00F9014C">
        <w:rPr>
          <w:sz w:val="22"/>
          <w:szCs w:val="22"/>
        </w:rPr>
        <w:t>4</w:t>
      </w:r>
      <w:r w:rsidRPr="00F9014C">
        <w:rPr>
          <w:sz w:val="22"/>
          <w:szCs w:val="22"/>
        </w:rPr>
        <w:t>.</w:t>
      </w:r>
      <w:r w:rsidR="004E2D3A" w:rsidRPr="00F9014C">
        <w:rPr>
          <w:sz w:val="22"/>
          <w:szCs w:val="22"/>
        </w:rPr>
        <w:t>60</w:t>
      </w:r>
      <w:r w:rsidRPr="00F9014C">
        <w:rPr>
          <w:sz w:val="22"/>
          <w:szCs w:val="22"/>
        </w:rPr>
        <w:t>.</w:t>
      </w:r>
      <w:r w:rsidR="00E46B04" w:rsidRPr="00F9014C">
        <w:rPr>
          <w:sz w:val="22"/>
          <w:szCs w:val="22"/>
        </w:rPr>
        <w:t xml:space="preserve"> Извещение о </w:t>
      </w:r>
      <w:r w:rsidR="00E46B04" w:rsidRPr="00F9014C">
        <w:rPr>
          <w:color w:val="auto"/>
          <w:sz w:val="22"/>
          <w:szCs w:val="22"/>
        </w:rPr>
        <w:t xml:space="preserve">проведении конкурса с ограниченным участием должно содержать  содержаться сведения, предусмотренные  требованиями пунктов </w:t>
      </w:r>
      <w:r w:rsidR="00015CFD" w:rsidRPr="00F9014C">
        <w:rPr>
          <w:color w:val="auto"/>
          <w:sz w:val="22"/>
          <w:szCs w:val="22"/>
        </w:rPr>
        <w:t>4.3.</w:t>
      </w:r>
      <w:r w:rsidR="00E46B04" w:rsidRPr="00F9014C">
        <w:rPr>
          <w:color w:val="auto"/>
          <w:sz w:val="22"/>
          <w:szCs w:val="22"/>
        </w:rPr>
        <w:t xml:space="preserve"> и </w:t>
      </w:r>
      <w:r w:rsidR="00015CFD" w:rsidRPr="00F9014C">
        <w:rPr>
          <w:color w:val="auto"/>
          <w:sz w:val="22"/>
          <w:szCs w:val="22"/>
        </w:rPr>
        <w:t>5.4.1.</w:t>
      </w:r>
      <w:r w:rsidR="00E46B04" w:rsidRPr="00F9014C">
        <w:rPr>
          <w:color w:val="auto"/>
          <w:sz w:val="22"/>
          <w:szCs w:val="22"/>
        </w:rPr>
        <w:t xml:space="preserve"> настоящего Положения, а также информацию о том, что к участию в конкурсе допускаются участники, прошедшие предварительный квалификационный отбор, в соответствии с протоколом о результатах предварительного квалификационного отбора.</w:t>
      </w:r>
    </w:p>
    <w:bookmarkEnd w:id="2"/>
    <w:p w:rsidR="00E46B04" w:rsidRPr="00F9014C" w:rsidRDefault="001B619C" w:rsidP="004D553A">
      <w:pPr>
        <w:ind w:left="0"/>
        <w:rPr>
          <w:color w:val="auto"/>
          <w:sz w:val="22"/>
          <w:szCs w:val="22"/>
        </w:rPr>
      </w:pPr>
      <w:r w:rsidRPr="00F9014C">
        <w:rPr>
          <w:color w:val="auto"/>
          <w:sz w:val="22"/>
          <w:szCs w:val="22"/>
        </w:rPr>
        <w:t>5.</w:t>
      </w:r>
      <w:r w:rsidR="004E2D3A" w:rsidRPr="00F9014C">
        <w:rPr>
          <w:color w:val="auto"/>
          <w:sz w:val="22"/>
          <w:szCs w:val="22"/>
        </w:rPr>
        <w:t>4</w:t>
      </w:r>
      <w:r w:rsidRPr="00F9014C">
        <w:rPr>
          <w:color w:val="auto"/>
          <w:sz w:val="22"/>
          <w:szCs w:val="22"/>
        </w:rPr>
        <w:t>.</w:t>
      </w:r>
      <w:r w:rsidR="004E2D3A" w:rsidRPr="00F9014C">
        <w:rPr>
          <w:color w:val="auto"/>
          <w:sz w:val="22"/>
          <w:szCs w:val="22"/>
        </w:rPr>
        <w:t>61</w:t>
      </w:r>
      <w:r w:rsidRPr="00F9014C">
        <w:rPr>
          <w:color w:val="auto"/>
          <w:sz w:val="22"/>
          <w:szCs w:val="22"/>
        </w:rPr>
        <w:t xml:space="preserve">. </w:t>
      </w:r>
      <w:r w:rsidR="00E46B04" w:rsidRPr="00F9014C">
        <w:rPr>
          <w:color w:val="auto"/>
          <w:sz w:val="22"/>
          <w:szCs w:val="22"/>
        </w:rPr>
        <w:t xml:space="preserve">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w:t>
      </w:r>
      <w:r w:rsidR="00B549A7" w:rsidRPr="00F9014C">
        <w:rPr>
          <w:color w:val="auto"/>
          <w:sz w:val="22"/>
          <w:szCs w:val="22"/>
        </w:rPr>
        <w:t>«</w:t>
      </w:r>
      <w:r w:rsidR="00E46B04" w:rsidRPr="00F9014C">
        <w:rPr>
          <w:color w:val="auto"/>
          <w:sz w:val="22"/>
          <w:szCs w:val="22"/>
        </w:rPr>
        <w:t>Интернет</w:t>
      </w:r>
      <w:r w:rsidR="00B549A7" w:rsidRPr="00F9014C">
        <w:rPr>
          <w:color w:val="auto"/>
          <w:sz w:val="22"/>
          <w:szCs w:val="22"/>
        </w:rPr>
        <w:t>»</w:t>
      </w:r>
      <w:r w:rsidR="00E46B04" w:rsidRPr="00F9014C">
        <w:rPr>
          <w:color w:val="auto"/>
          <w:sz w:val="22"/>
          <w:szCs w:val="22"/>
        </w:rPr>
        <w:t xml:space="preserve">. Заказчик в сроки, установленные для размещения извещения о закупке на официальном сайте,  направляет приглашения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w:t>
      </w:r>
      <w:proofErr w:type="gramStart"/>
      <w:r w:rsidR="00E46B04" w:rsidRPr="00F9014C">
        <w:rPr>
          <w:color w:val="auto"/>
          <w:sz w:val="22"/>
          <w:szCs w:val="22"/>
        </w:rPr>
        <w:t>с</w:t>
      </w:r>
      <w:proofErr w:type="gramEnd"/>
      <w:r w:rsidR="00E46B04" w:rsidRPr="00F9014C">
        <w:rPr>
          <w:color w:val="auto"/>
          <w:sz w:val="22"/>
          <w:szCs w:val="22"/>
        </w:rPr>
        <w:t xml:space="preserve"> сформированным перечнем лиц. В указанных приглашениях должны содержаться сведения, предусмотренные  требованиями пунктов </w:t>
      </w:r>
      <w:r w:rsidR="00015CFD" w:rsidRPr="00F9014C">
        <w:rPr>
          <w:color w:val="auto"/>
          <w:sz w:val="22"/>
          <w:szCs w:val="22"/>
        </w:rPr>
        <w:t xml:space="preserve">4.3. и 5.4.1. </w:t>
      </w:r>
      <w:r w:rsidR="00E46B04" w:rsidRPr="00F9014C">
        <w:rPr>
          <w:color w:val="auto"/>
          <w:sz w:val="22"/>
          <w:szCs w:val="22"/>
        </w:rPr>
        <w:t>настоящего Положения.</w:t>
      </w:r>
    </w:p>
    <w:p w:rsidR="00E46B04" w:rsidRPr="00F9014C" w:rsidRDefault="001B619C" w:rsidP="004D553A">
      <w:pPr>
        <w:ind w:left="0"/>
        <w:rPr>
          <w:sz w:val="22"/>
          <w:szCs w:val="22"/>
        </w:rPr>
      </w:pPr>
      <w:r w:rsidRPr="00F9014C">
        <w:rPr>
          <w:color w:val="auto"/>
          <w:sz w:val="22"/>
          <w:szCs w:val="22"/>
        </w:rPr>
        <w:t>5.</w:t>
      </w:r>
      <w:r w:rsidR="004E2D3A" w:rsidRPr="00F9014C">
        <w:rPr>
          <w:color w:val="auto"/>
          <w:sz w:val="22"/>
          <w:szCs w:val="22"/>
        </w:rPr>
        <w:t>4</w:t>
      </w:r>
      <w:r w:rsidRPr="00F9014C">
        <w:rPr>
          <w:color w:val="auto"/>
          <w:sz w:val="22"/>
          <w:szCs w:val="22"/>
        </w:rPr>
        <w:t>.</w:t>
      </w:r>
      <w:r w:rsidR="004E2D3A" w:rsidRPr="00F9014C">
        <w:rPr>
          <w:color w:val="auto"/>
          <w:sz w:val="22"/>
          <w:szCs w:val="22"/>
        </w:rPr>
        <w:t>62</w:t>
      </w:r>
      <w:r w:rsidRPr="00F9014C">
        <w:rPr>
          <w:color w:val="auto"/>
          <w:sz w:val="22"/>
          <w:szCs w:val="22"/>
        </w:rPr>
        <w:t>.</w:t>
      </w:r>
      <w:r w:rsidR="00E46B04" w:rsidRPr="00F9014C">
        <w:rPr>
          <w:color w:val="auto"/>
          <w:sz w:val="22"/>
          <w:szCs w:val="22"/>
        </w:rPr>
        <w:t xml:space="preserve"> При проведении закрытого</w:t>
      </w:r>
      <w:r w:rsidR="00E46B04" w:rsidRPr="00F9014C">
        <w:rPr>
          <w:sz w:val="22"/>
          <w:szCs w:val="22"/>
        </w:rPr>
        <w:t xml:space="preserve">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r w:rsidRPr="00F9014C">
        <w:rPr>
          <w:sz w:val="22"/>
          <w:szCs w:val="22"/>
        </w:rPr>
        <w:t xml:space="preserve"> </w:t>
      </w:r>
      <w:r w:rsidR="00E46B04" w:rsidRPr="00F9014C">
        <w:rPr>
          <w:sz w:val="22"/>
          <w:szCs w:val="22"/>
        </w:rPr>
        <w:t xml:space="preserve">Протоколы, формируемые по результатам заседания единой комиссии, не подлежат опубликованию в средствах массовой информации и размещению в сети </w:t>
      </w:r>
      <w:r w:rsidR="00B549A7" w:rsidRPr="00F9014C">
        <w:rPr>
          <w:sz w:val="22"/>
          <w:szCs w:val="22"/>
        </w:rPr>
        <w:t>«</w:t>
      </w:r>
      <w:r w:rsidR="00E46B04" w:rsidRPr="00F9014C">
        <w:rPr>
          <w:sz w:val="22"/>
          <w:szCs w:val="22"/>
        </w:rPr>
        <w:t>Интернет</w:t>
      </w:r>
      <w:r w:rsidR="00B549A7" w:rsidRPr="00F9014C">
        <w:rPr>
          <w:sz w:val="22"/>
          <w:szCs w:val="22"/>
        </w:rPr>
        <w:t>»</w:t>
      </w:r>
      <w:r w:rsidR="00E46B04" w:rsidRPr="00F9014C">
        <w:rPr>
          <w:sz w:val="22"/>
          <w:szCs w:val="22"/>
        </w:rPr>
        <w:t>.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r w:rsidRPr="00F9014C">
        <w:rPr>
          <w:sz w:val="22"/>
          <w:szCs w:val="22"/>
        </w:rPr>
        <w:t xml:space="preserve"> </w:t>
      </w:r>
    </w:p>
    <w:p w:rsidR="00E46B04" w:rsidRPr="00F9014C" w:rsidRDefault="00E46B04" w:rsidP="004D553A">
      <w:pPr>
        <w:pStyle w:val="11"/>
        <w:spacing w:after="0" w:line="240" w:lineRule="auto"/>
        <w:ind w:left="0"/>
        <w:rPr>
          <w:rFonts w:ascii="Times New Roman" w:hAnsi="Times New Roman"/>
        </w:rPr>
      </w:pPr>
    </w:p>
    <w:p w:rsidR="009227A3" w:rsidRPr="00F9014C" w:rsidRDefault="009227A3" w:rsidP="004D553A">
      <w:pPr>
        <w:ind w:left="0"/>
        <w:jc w:val="center"/>
        <w:rPr>
          <w:b/>
          <w:sz w:val="22"/>
          <w:szCs w:val="22"/>
        </w:rPr>
      </w:pPr>
      <w:r w:rsidRPr="00F9014C">
        <w:rPr>
          <w:b/>
          <w:sz w:val="22"/>
          <w:szCs w:val="22"/>
        </w:rPr>
        <w:t>5.5. Размещение заказа путем проведения аукциона</w:t>
      </w:r>
    </w:p>
    <w:p w:rsidR="009227A3" w:rsidRPr="00F9014C" w:rsidRDefault="009227A3" w:rsidP="004D553A">
      <w:pPr>
        <w:ind w:left="0"/>
        <w:rPr>
          <w:b/>
          <w:sz w:val="22"/>
          <w:szCs w:val="22"/>
        </w:rPr>
      </w:pPr>
      <w:r w:rsidRPr="00F9014C">
        <w:rPr>
          <w:b/>
          <w:sz w:val="22"/>
          <w:szCs w:val="22"/>
        </w:rPr>
        <w:t>5.5.1. Извещение о проведении открытого аукциона</w:t>
      </w:r>
      <w:r w:rsidR="00075D8F" w:rsidRPr="00F9014C">
        <w:rPr>
          <w:b/>
          <w:sz w:val="22"/>
          <w:szCs w:val="22"/>
        </w:rPr>
        <w:t>:</w:t>
      </w:r>
    </w:p>
    <w:p w:rsidR="009227A3" w:rsidRPr="00F9014C" w:rsidRDefault="009227A3" w:rsidP="004D553A">
      <w:pPr>
        <w:ind w:left="0"/>
        <w:rPr>
          <w:sz w:val="22"/>
          <w:szCs w:val="22"/>
        </w:rPr>
      </w:pPr>
      <w:r w:rsidRPr="00F9014C">
        <w:rPr>
          <w:sz w:val="22"/>
          <w:szCs w:val="22"/>
        </w:rPr>
        <w:t>а) Заказчик не менее чем за двадцать дней до дня окончания подачи аукционных заявок  размещает на официальном сайте заказчика и (или)  на официальном  сайте извещение о проведении  открытого аукциона.</w:t>
      </w:r>
    </w:p>
    <w:p w:rsidR="009227A3" w:rsidRPr="00F9014C" w:rsidRDefault="009227A3" w:rsidP="004D553A">
      <w:pPr>
        <w:ind w:left="0"/>
        <w:rPr>
          <w:sz w:val="22"/>
          <w:szCs w:val="22"/>
        </w:rPr>
      </w:pPr>
      <w:r w:rsidRPr="00F9014C">
        <w:rPr>
          <w:sz w:val="22"/>
          <w:szCs w:val="22"/>
        </w:rPr>
        <w:t>б) В извещении о проведении открытого аукциона должны быть указаны сведения в соответствии с п. 4.3. настоящего Положения, а также:</w:t>
      </w:r>
    </w:p>
    <w:p w:rsidR="009227A3" w:rsidRPr="00F9014C" w:rsidRDefault="009227A3" w:rsidP="004D553A">
      <w:pPr>
        <w:ind w:left="0"/>
        <w:rPr>
          <w:sz w:val="22"/>
          <w:szCs w:val="22"/>
        </w:rPr>
      </w:pPr>
      <w:r w:rsidRPr="00F9014C">
        <w:rPr>
          <w:sz w:val="22"/>
          <w:szCs w:val="22"/>
        </w:rPr>
        <w:t>– срок отказа от проведения аукциона;</w:t>
      </w:r>
    </w:p>
    <w:p w:rsidR="009227A3" w:rsidRPr="00F9014C" w:rsidRDefault="009227A3" w:rsidP="004D553A">
      <w:pPr>
        <w:ind w:left="0"/>
        <w:rPr>
          <w:sz w:val="22"/>
          <w:szCs w:val="22"/>
        </w:rPr>
      </w:pPr>
      <w:r w:rsidRPr="00F9014C">
        <w:rPr>
          <w:sz w:val="22"/>
          <w:szCs w:val="22"/>
        </w:rPr>
        <w:t>– даты и время начала и окончания приема аукционных заявок;</w:t>
      </w:r>
    </w:p>
    <w:p w:rsidR="009227A3" w:rsidRPr="00F9014C" w:rsidRDefault="009227A3" w:rsidP="004D553A">
      <w:pPr>
        <w:ind w:left="0"/>
        <w:rPr>
          <w:sz w:val="22"/>
          <w:szCs w:val="22"/>
        </w:rPr>
      </w:pPr>
      <w:r w:rsidRPr="00F9014C">
        <w:rPr>
          <w:sz w:val="22"/>
          <w:szCs w:val="22"/>
        </w:rPr>
        <w:t>– место, дата и время проведения аукциона;</w:t>
      </w:r>
    </w:p>
    <w:p w:rsidR="009227A3" w:rsidRPr="00F9014C" w:rsidRDefault="009227A3" w:rsidP="004D553A">
      <w:pPr>
        <w:ind w:left="0"/>
        <w:rPr>
          <w:sz w:val="22"/>
          <w:szCs w:val="22"/>
        </w:rPr>
      </w:pPr>
      <w:r w:rsidRPr="00F9014C">
        <w:rPr>
          <w:sz w:val="22"/>
          <w:szCs w:val="22"/>
        </w:rPr>
        <w:t>– размер обеспечения заявки, срок и порядок внесения задатка, реквизиты счета (при необходимости).</w:t>
      </w:r>
    </w:p>
    <w:p w:rsidR="009227A3" w:rsidRPr="00F9014C" w:rsidRDefault="009227A3" w:rsidP="004D553A">
      <w:pPr>
        <w:ind w:left="0"/>
        <w:rPr>
          <w:sz w:val="22"/>
          <w:szCs w:val="22"/>
        </w:rPr>
      </w:pPr>
      <w:r w:rsidRPr="00F9014C">
        <w:rPr>
          <w:sz w:val="22"/>
          <w:szCs w:val="22"/>
        </w:rPr>
        <w:t xml:space="preserve">5.5.2.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на официальном сайте заказчика и (или)  на официальном  сайте и направляются по электронной почте претендентам, которым заказчик предоставил аукционную документацию на бумажном носителе. </w:t>
      </w:r>
    </w:p>
    <w:p w:rsidR="009227A3" w:rsidRPr="00F9014C" w:rsidRDefault="009227A3" w:rsidP="004D553A">
      <w:pPr>
        <w:ind w:left="0"/>
        <w:rPr>
          <w:sz w:val="22"/>
          <w:szCs w:val="22"/>
        </w:rPr>
      </w:pPr>
      <w:r w:rsidRPr="00F9014C">
        <w:rPr>
          <w:sz w:val="22"/>
          <w:szCs w:val="22"/>
        </w:rPr>
        <w:t>5.5.3. В случае</w:t>
      </w:r>
      <w:proofErr w:type="gramStart"/>
      <w:r w:rsidRPr="00F9014C">
        <w:rPr>
          <w:sz w:val="22"/>
          <w:szCs w:val="22"/>
        </w:rPr>
        <w:t>,</w:t>
      </w:r>
      <w:proofErr w:type="gramEnd"/>
      <w:r w:rsidRPr="00F9014C">
        <w:rPr>
          <w:sz w:val="22"/>
          <w:szCs w:val="22"/>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9227A3" w:rsidRPr="00F9014C" w:rsidRDefault="009227A3" w:rsidP="004D553A">
      <w:pPr>
        <w:ind w:left="0"/>
        <w:rPr>
          <w:sz w:val="22"/>
          <w:szCs w:val="22"/>
        </w:rPr>
      </w:pPr>
      <w:r w:rsidRPr="00F9014C">
        <w:rPr>
          <w:sz w:val="22"/>
          <w:szCs w:val="22"/>
        </w:rPr>
        <w:t>5.5.4. Аукционная документация</w:t>
      </w:r>
      <w:r w:rsidR="00075D8F" w:rsidRPr="00F9014C">
        <w:rPr>
          <w:sz w:val="22"/>
          <w:szCs w:val="22"/>
        </w:rPr>
        <w:t>:</w:t>
      </w:r>
    </w:p>
    <w:p w:rsidR="009227A3" w:rsidRPr="00F9014C" w:rsidRDefault="009227A3" w:rsidP="004D553A">
      <w:pPr>
        <w:pStyle w:val="af1"/>
        <w:spacing w:line="240" w:lineRule="auto"/>
        <w:ind w:left="0"/>
        <w:rPr>
          <w:sz w:val="22"/>
          <w:szCs w:val="22"/>
        </w:rPr>
      </w:pPr>
      <w:r w:rsidRPr="00F9014C">
        <w:rPr>
          <w:sz w:val="22"/>
          <w:szCs w:val="22"/>
        </w:rPr>
        <w:t>а) Заказчик одновременно с размещением извещения о проведении открытого аукциона размещает на официальном сайте заказчика и (или)  на официальном  сайте аукционную документацию;</w:t>
      </w:r>
    </w:p>
    <w:p w:rsidR="009227A3" w:rsidRPr="00F9014C" w:rsidRDefault="009227A3" w:rsidP="004D553A">
      <w:pPr>
        <w:pStyle w:val="af1"/>
        <w:spacing w:line="240" w:lineRule="auto"/>
        <w:ind w:left="0"/>
        <w:rPr>
          <w:sz w:val="22"/>
          <w:szCs w:val="22"/>
        </w:rPr>
      </w:pPr>
      <w:r w:rsidRPr="00F9014C">
        <w:rPr>
          <w:sz w:val="22"/>
          <w:szCs w:val="22"/>
        </w:rPr>
        <w:t xml:space="preserve">б) Сведения, содержащиеся в аукционной документации, должны соответствовать сведениям, указанным в извещении о проведении открытого аукциона. </w:t>
      </w:r>
    </w:p>
    <w:p w:rsidR="009227A3" w:rsidRPr="00F9014C" w:rsidRDefault="009227A3" w:rsidP="004D553A">
      <w:pPr>
        <w:ind w:left="0"/>
        <w:rPr>
          <w:sz w:val="22"/>
          <w:szCs w:val="22"/>
        </w:rPr>
      </w:pPr>
      <w:r w:rsidRPr="00F9014C">
        <w:rPr>
          <w:sz w:val="22"/>
          <w:szCs w:val="22"/>
        </w:rPr>
        <w:t>в) В аукционной документации должны быть указаны сведения в соответствии с пунктом 4.4. настоящего Положения, а также:</w:t>
      </w:r>
    </w:p>
    <w:p w:rsidR="009227A3" w:rsidRPr="00F9014C" w:rsidRDefault="009227A3" w:rsidP="004D553A">
      <w:pPr>
        <w:ind w:left="0"/>
        <w:rPr>
          <w:sz w:val="22"/>
          <w:szCs w:val="22"/>
        </w:rPr>
      </w:pPr>
      <w:r w:rsidRPr="00F9014C">
        <w:rPr>
          <w:sz w:val="22"/>
          <w:szCs w:val="22"/>
        </w:rPr>
        <w:lastRenderedPageBreak/>
        <w:t xml:space="preserve"> –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9227A3" w:rsidRPr="00F9014C" w:rsidRDefault="009227A3" w:rsidP="004D553A">
      <w:pPr>
        <w:ind w:left="0"/>
        <w:rPr>
          <w:sz w:val="22"/>
          <w:szCs w:val="22"/>
        </w:rPr>
      </w:pPr>
      <w:r w:rsidRPr="00F9014C">
        <w:rPr>
          <w:sz w:val="22"/>
          <w:szCs w:val="22"/>
        </w:rPr>
        <w:t>– сведения о валюте, используемой для формирования цены договора и расчетов с поставщиками (исполнителями, подрядчиками);</w:t>
      </w:r>
    </w:p>
    <w:p w:rsidR="009227A3" w:rsidRPr="00F9014C" w:rsidRDefault="009227A3" w:rsidP="004D553A">
      <w:pPr>
        <w:ind w:left="0"/>
        <w:rPr>
          <w:sz w:val="22"/>
          <w:szCs w:val="22"/>
        </w:rPr>
      </w:pPr>
      <w:r w:rsidRPr="00F9014C">
        <w:rPr>
          <w:sz w:val="22"/>
          <w:szCs w:val="22"/>
        </w:rPr>
        <w:t>– порядок применения официального курса иностранной валюты к рублю РФ, установленного ЦБ РФ и используемого при оплате  заключенного договора;</w:t>
      </w:r>
    </w:p>
    <w:p w:rsidR="009227A3" w:rsidRPr="00F9014C" w:rsidRDefault="009227A3" w:rsidP="004D553A">
      <w:pPr>
        <w:ind w:left="0"/>
        <w:rPr>
          <w:sz w:val="22"/>
          <w:szCs w:val="22"/>
        </w:rPr>
      </w:pPr>
      <w:r w:rsidRPr="00F9014C">
        <w:rPr>
          <w:sz w:val="22"/>
          <w:szCs w:val="22"/>
        </w:rPr>
        <w:t>– сведения о возможности заказчика увеличить количество поставляемого товара при заключении договора (при необходимости);</w:t>
      </w:r>
    </w:p>
    <w:p w:rsidR="009227A3" w:rsidRPr="00F9014C" w:rsidRDefault="009227A3" w:rsidP="004D553A">
      <w:pPr>
        <w:ind w:left="0"/>
        <w:rPr>
          <w:sz w:val="22"/>
          <w:szCs w:val="22"/>
        </w:rPr>
      </w:pPr>
      <w:r w:rsidRPr="00F9014C">
        <w:rPr>
          <w:sz w:val="22"/>
          <w:szCs w:val="22"/>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227A3" w:rsidRPr="00F9014C" w:rsidRDefault="009227A3" w:rsidP="004D553A">
      <w:pPr>
        <w:ind w:left="0"/>
        <w:rPr>
          <w:sz w:val="22"/>
          <w:szCs w:val="22"/>
        </w:rPr>
      </w:pPr>
      <w:r w:rsidRPr="00F9014C">
        <w:rPr>
          <w:sz w:val="22"/>
          <w:szCs w:val="22"/>
        </w:rPr>
        <w:t>– порядок и срок отзыва аукционных заявок, порядок внесения изменений в такие заявки;</w:t>
      </w:r>
    </w:p>
    <w:p w:rsidR="009227A3" w:rsidRPr="00F9014C" w:rsidRDefault="009227A3" w:rsidP="004D553A">
      <w:pPr>
        <w:ind w:left="0"/>
        <w:rPr>
          <w:sz w:val="22"/>
          <w:szCs w:val="22"/>
        </w:rPr>
      </w:pPr>
      <w:r w:rsidRPr="00F9014C">
        <w:rPr>
          <w:sz w:val="22"/>
          <w:szCs w:val="22"/>
        </w:rPr>
        <w:t>– размер обеспечения исполнения договора, срок и порядок его предоставления;</w:t>
      </w:r>
    </w:p>
    <w:p w:rsidR="009227A3" w:rsidRPr="00F9014C" w:rsidRDefault="009227A3" w:rsidP="004D553A">
      <w:pPr>
        <w:ind w:left="0"/>
        <w:rPr>
          <w:sz w:val="22"/>
          <w:szCs w:val="22"/>
        </w:rPr>
      </w:pPr>
      <w:r w:rsidRPr="00F9014C">
        <w:rPr>
          <w:sz w:val="22"/>
          <w:szCs w:val="22"/>
        </w:rPr>
        <w:t>– порядок проведения аукциона, в том числе «шаг аукциона»;</w:t>
      </w:r>
    </w:p>
    <w:p w:rsidR="009227A3" w:rsidRPr="00F9014C" w:rsidRDefault="009227A3" w:rsidP="004D553A">
      <w:pPr>
        <w:ind w:left="0"/>
        <w:rPr>
          <w:sz w:val="22"/>
          <w:szCs w:val="22"/>
        </w:rPr>
      </w:pPr>
      <w:r w:rsidRPr="00F9014C">
        <w:rPr>
          <w:sz w:val="22"/>
          <w:szCs w:val="22"/>
        </w:rPr>
        <w:t>– срок действия заявки (при необходимости);</w:t>
      </w:r>
    </w:p>
    <w:p w:rsidR="009227A3" w:rsidRPr="00F9014C" w:rsidRDefault="009227A3" w:rsidP="004D553A">
      <w:pPr>
        <w:ind w:left="0"/>
        <w:rPr>
          <w:sz w:val="22"/>
          <w:szCs w:val="22"/>
        </w:rPr>
      </w:pPr>
      <w:r w:rsidRPr="00F9014C">
        <w:rPr>
          <w:sz w:val="22"/>
          <w:szCs w:val="22"/>
        </w:rPr>
        <w:t>– срок действия обеспечения заявки (при необходимости);</w:t>
      </w:r>
    </w:p>
    <w:p w:rsidR="009227A3" w:rsidRPr="00F9014C" w:rsidRDefault="009227A3" w:rsidP="004D553A">
      <w:pPr>
        <w:ind w:left="0"/>
        <w:rPr>
          <w:sz w:val="22"/>
          <w:szCs w:val="22"/>
        </w:rPr>
      </w:pPr>
      <w:r w:rsidRPr="00F9014C">
        <w:rPr>
          <w:sz w:val="22"/>
          <w:szCs w:val="22"/>
        </w:rPr>
        <w:t>– срок подписания контракта победителем, иными участниками закупки (при необходимости);</w:t>
      </w:r>
    </w:p>
    <w:p w:rsidR="009227A3" w:rsidRPr="00F9014C" w:rsidRDefault="009227A3" w:rsidP="004D553A">
      <w:pPr>
        <w:ind w:left="0"/>
        <w:rPr>
          <w:sz w:val="22"/>
          <w:szCs w:val="22"/>
        </w:rPr>
      </w:pPr>
      <w:r w:rsidRPr="00F9014C">
        <w:rPr>
          <w:bCs/>
          <w:sz w:val="22"/>
          <w:szCs w:val="22"/>
        </w:rPr>
        <w:t>–</w:t>
      </w:r>
      <w:r w:rsidRPr="00F9014C">
        <w:rPr>
          <w:sz w:val="22"/>
          <w:szCs w:val="22"/>
        </w:rPr>
        <w:t xml:space="preserve"> последствия признания аукциона </w:t>
      </w:r>
      <w:proofErr w:type="gramStart"/>
      <w:r w:rsidRPr="00F9014C">
        <w:rPr>
          <w:sz w:val="22"/>
          <w:szCs w:val="22"/>
        </w:rPr>
        <w:t>несостоявшимся</w:t>
      </w:r>
      <w:proofErr w:type="gramEnd"/>
      <w:r w:rsidRPr="00F9014C">
        <w:rPr>
          <w:sz w:val="22"/>
          <w:szCs w:val="22"/>
        </w:rPr>
        <w:t>;</w:t>
      </w:r>
    </w:p>
    <w:p w:rsidR="009227A3" w:rsidRPr="00F9014C" w:rsidRDefault="009227A3" w:rsidP="004D553A">
      <w:pPr>
        <w:ind w:left="0"/>
        <w:rPr>
          <w:sz w:val="22"/>
          <w:szCs w:val="22"/>
        </w:rPr>
      </w:pPr>
      <w:r w:rsidRPr="00F9014C">
        <w:rPr>
          <w:sz w:val="22"/>
          <w:szCs w:val="22"/>
        </w:rPr>
        <w:t>– иные сведения и требования в зависимости от предмета закупки.</w:t>
      </w:r>
    </w:p>
    <w:p w:rsidR="009227A3" w:rsidRPr="00F9014C" w:rsidRDefault="009227A3" w:rsidP="004D553A">
      <w:pPr>
        <w:pStyle w:val="af1"/>
        <w:spacing w:line="240" w:lineRule="auto"/>
        <w:ind w:left="0"/>
        <w:rPr>
          <w:sz w:val="22"/>
          <w:szCs w:val="22"/>
        </w:rPr>
      </w:pPr>
      <w:r w:rsidRPr="00F9014C">
        <w:rPr>
          <w:sz w:val="22"/>
          <w:szCs w:val="22"/>
        </w:rPr>
        <w:t xml:space="preserve">5.5.5. </w:t>
      </w:r>
      <w:proofErr w:type="gramStart"/>
      <w:r w:rsidRPr="00F9014C">
        <w:rPr>
          <w:sz w:val="22"/>
          <w:szCs w:val="22"/>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9227A3" w:rsidRPr="00F9014C" w:rsidRDefault="009227A3" w:rsidP="004D553A">
      <w:pPr>
        <w:ind w:left="0"/>
        <w:rPr>
          <w:sz w:val="22"/>
          <w:szCs w:val="22"/>
        </w:rPr>
      </w:pPr>
      <w:r w:rsidRPr="00F9014C">
        <w:rPr>
          <w:sz w:val="22"/>
          <w:szCs w:val="22"/>
        </w:rPr>
        <w:t>5.5.6.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w:t>
      </w:r>
      <w:proofErr w:type="gramStart"/>
      <w:r w:rsidRPr="00F9014C">
        <w:rPr>
          <w:sz w:val="22"/>
          <w:szCs w:val="22"/>
        </w:rPr>
        <w:t>,</w:t>
      </w:r>
      <w:proofErr w:type="gramEnd"/>
      <w:r w:rsidRPr="00F9014C">
        <w:rPr>
          <w:sz w:val="22"/>
          <w:szCs w:val="22"/>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9227A3" w:rsidRPr="00F9014C" w:rsidRDefault="009227A3" w:rsidP="004D553A">
      <w:pPr>
        <w:ind w:left="0"/>
        <w:rPr>
          <w:sz w:val="22"/>
          <w:szCs w:val="22"/>
        </w:rPr>
      </w:pPr>
      <w:r w:rsidRPr="00F9014C">
        <w:rPr>
          <w:sz w:val="22"/>
          <w:szCs w:val="22"/>
        </w:rPr>
        <w:t>5.5.7.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электронной цифровой подписью. Отдельное указание на это должно содержаться в аукционной документации.</w:t>
      </w:r>
    </w:p>
    <w:p w:rsidR="009227A3" w:rsidRPr="00F9014C" w:rsidRDefault="009227A3" w:rsidP="004D553A">
      <w:pPr>
        <w:ind w:left="0"/>
        <w:rPr>
          <w:sz w:val="22"/>
          <w:szCs w:val="22"/>
        </w:rPr>
      </w:pPr>
      <w:r w:rsidRPr="00F9014C">
        <w:rPr>
          <w:sz w:val="22"/>
          <w:szCs w:val="22"/>
        </w:rPr>
        <w:t>5.5.8. Предоставление аукционной документации до размещения на официальном сайте заказчика и (или)  на официальном сайте извещения о проведении открытого аукциона не допускается.</w:t>
      </w:r>
    </w:p>
    <w:p w:rsidR="009227A3" w:rsidRPr="00F9014C" w:rsidRDefault="009227A3" w:rsidP="004D553A">
      <w:pPr>
        <w:ind w:left="0"/>
        <w:rPr>
          <w:sz w:val="22"/>
          <w:szCs w:val="22"/>
        </w:rPr>
      </w:pPr>
      <w:r w:rsidRPr="00F9014C">
        <w:rPr>
          <w:sz w:val="22"/>
          <w:szCs w:val="22"/>
        </w:rPr>
        <w:t xml:space="preserve">5.5.9.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Pr="00F9014C">
        <w:rPr>
          <w:sz w:val="22"/>
          <w:szCs w:val="22"/>
        </w:rPr>
        <w:t>позднее</w:t>
      </w:r>
      <w:proofErr w:type="gramEnd"/>
      <w:r w:rsidRPr="00F9014C">
        <w:rPr>
          <w:sz w:val="22"/>
          <w:szCs w:val="22"/>
        </w:rPr>
        <w:t xml:space="preserve"> чем за пять рабочих дней до дня окончания подачи аукционных заявок. Заказчик в течение трех 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на официальном  сайте.</w:t>
      </w:r>
    </w:p>
    <w:p w:rsidR="009227A3" w:rsidRPr="00F9014C" w:rsidRDefault="009227A3" w:rsidP="004D553A">
      <w:pPr>
        <w:ind w:left="0"/>
        <w:rPr>
          <w:sz w:val="22"/>
          <w:szCs w:val="22"/>
        </w:rPr>
      </w:pPr>
    </w:p>
    <w:p w:rsidR="009227A3" w:rsidRPr="00F9014C" w:rsidRDefault="009227A3" w:rsidP="004D553A">
      <w:pPr>
        <w:ind w:left="0"/>
        <w:jc w:val="center"/>
        <w:rPr>
          <w:b/>
          <w:sz w:val="22"/>
          <w:szCs w:val="22"/>
        </w:rPr>
      </w:pPr>
      <w:r w:rsidRPr="00F9014C">
        <w:rPr>
          <w:b/>
          <w:sz w:val="22"/>
          <w:szCs w:val="22"/>
        </w:rPr>
        <w:t>Отказ от проведения аукциона</w:t>
      </w:r>
    </w:p>
    <w:p w:rsidR="009227A3" w:rsidRPr="00F9014C" w:rsidRDefault="009227A3" w:rsidP="004D553A">
      <w:pPr>
        <w:pStyle w:val="ad"/>
        <w:ind w:left="0"/>
        <w:rPr>
          <w:sz w:val="22"/>
          <w:szCs w:val="22"/>
        </w:rPr>
      </w:pPr>
      <w:r w:rsidRPr="00F9014C">
        <w:rPr>
          <w:sz w:val="22"/>
          <w:szCs w:val="22"/>
        </w:rPr>
        <w:t>5.5.10. Заказчик вправе принять решение об отказе от проведения открытого аукциона в сроки, указанные в извещении о проведении открытого аукциона.</w:t>
      </w:r>
    </w:p>
    <w:p w:rsidR="009227A3" w:rsidRPr="00F9014C" w:rsidRDefault="009227A3" w:rsidP="004D553A">
      <w:pPr>
        <w:pStyle w:val="ad"/>
        <w:ind w:left="0"/>
        <w:rPr>
          <w:sz w:val="22"/>
          <w:szCs w:val="22"/>
        </w:rPr>
      </w:pPr>
      <w:r w:rsidRPr="00F9014C">
        <w:rPr>
          <w:sz w:val="22"/>
          <w:szCs w:val="22"/>
        </w:rPr>
        <w:t xml:space="preserve">5.5.11. </w:t>
      </w:r>
      <w:proofErr w:type="gramStart"/>
      <w:r w:rsidRPr="00F9014C">
        <w:rPr>
          <w:sz w:val="22"/>
          <w:szCs w:val="22"/>
        </w:rPr>
        <w:t>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официальном сайте заказчика и (или)  на официальном сайте и в течение трех дней направляет по электронной почте уведомления всем участникам закупок, получившим аукционную документацию на бумажном носителе и (или) направившим аукционные</w:t>
      </w:r>
      <w:proofErr w:type="gramEnd"/>
      <w:r w:rsidRPr="00F9014C">
        <w:rPr>
          <w:sz w:val="22"/>
          <w:szCs w:val="22"/>
        </w:rPr>
        <w:t xml:space="preserve">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9227A3" w:rsidRPr="00F9014C" w:rsidRDefault="009227A3" w:rsidP="004D553A">
      <w:pPr>
        <w:pStyle w:val="ad"/>
        <w:ind w:left="0"/>
        <w:rPr>
          <w:sz w:val="22"/>
          <w:szCs w:val="22"/>
        </w:rPr>
      </w:pPr>
      <w:r w:rsidRPr="00F9014C">
        <w:rPr>
          <w:sz w:val="22"/>
          <w:szCs w:val="22"/>
        </w:rPr>
        <w:t>5.5.12. В случае</w:t>
      </w:r>
      <w:proofErr w:type="gramStart"/>
      <w:r w:rsidRPr="00F9014C">
        <w:rPr>
          <w:sz w:val="22"/>
          <w:szCs w:val="22"/>
        </w:rPr>
        <w:t>,</w:t>
      </w:r>
      <w:proofErr w:type="gramEnd"/>
      <w:r w:rsidRPr="00F9014C">
        <w:rPr>
          <w:sz w:val="22"/>
          <w:szCs w:val="22"/>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9227A3" w:rsidRPr="00F9014C" w:rsidRDefault="009227A3" w:rsidP="004D553A">
      <w:pPr>
        <w:ind w:left="0"/>
        <w:rPr>
          <w:sz w:val="22"/>
          <w:szCs w:val="22"/>
        </w:rPr>
      </w:pPr>
      <w:r w:rsidRPr="00F9014C">
        <w:rPr>
          <w:sz w:val="22"/>
          <w:szCs w:val="22"/>
        </w:rPr>
        <w:t xml:space="preserve">       </w:t>
      </w:r>
    </w:p>
    <w:p w:rsidR="009227A3" w:rsidRPr="00F9014C" w:rsidRDefault="009227A3" w:rsidP="004D553A">
      <w:pPr>
        <w:ind w:left="0"/>
        <w:jc w:val="center"/>
        <w:rPr>
          <w:b/>
          <w:sz w:val="22"/>
          <w:szCs w:val="22"/>
        </w:rPr>
      </w:pPr>
      <w:r w:rsidRPr="00F9014C">
        <w:rPr>
          <w:b/>
          <w:sz w:val="22"/>
          <w:szCs w:val="22"/>
        </w:rPr>
        <w:t>Порядок приема аукционных заявок</w:t>
      </w:r>
    </w:p>
    <w:p w:rsidR="009227A3" w:rsidRPr="00F9014C" w:rsidRDefault="009227A3" w:rsidP="004D553A">
      <w:pPr>
        <w:pStyle w:val="ad"/>
        <w:ind w:left="0"/>
        <w:rPr>
          <w:sz w:val="22"/>
          <w:szCs w:val="22"/>
        </w:rPr>
      </w:pPr>
      <w:r w:rsidRPr="00F9014C">
        <w:rPr>
          <w:sz w:val="22"/>
          <w:szCs w:val="22"/>
        </w:rPr>
        <w:lastRenderedPageBreak/>
        <w:t xml:space="preserve">5.5.13. Со дня размещения извещения на официальном сайте заказчика и (или)  на официальном  сайте 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 </w:t>
      </w:r>
    </w:p>
    <w:p w:rsidR="009227A3" w:rsidRPr="00F9014C" w:rsidRDefault="009227A3" w:rsidP="004D553A">
      <w:pPr>
        <w:pStyle w:val="ad"/>
        <w:ind w:left="0"/>
        <w:rPr>
          <w:sz w:val="22"/>
          <w:szCs w:val="22"/>
        </w:rPr>
      </w:pPr>
      <w:r w:rsidRPr="00F9014C">
        <w:rPr>
          <w:sz w:val="22"/>
          <w:szCs w:val="22"/>
        </w:rPr>
        <w:t xml:space="preserve">5.5.14. </w:t>
      </w:r>
      <w:proofErr w:type="gramStart"/>
      <w:r w:rsidRPr="00F9014C">
        <w:rPr>
          <w:sz w:val="22"/>
          <w:szCs w:val="22"/>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Pr="00F9014C">
        <w:rPr>
          <w:sz w:val="22"/>
          <w:szCs w:val="22"/>
        </w:rPr>
        <w:t xml:space="preserve"> Претендент вправе подать только одну аукционную заявку в отношении каждого предмета аукциона (лота).</w:t>
      </w:r>
    </w:p>
    <w:p w:rsidR="009227A3" w:rsidRPr="00F9014C" w:rsidRDefault="009227A3" w:rsidP="004D553A">
      <w:pPr>
        <w:pStyle w:val="ad"/>
        <w:ind w:left="0"/>
        <w:rPr>
          <w:sz w:val="22"/>
          <w:szCs w:val="22"/>
        </w:rPr>
      </w:pPr>
      <w:r w:rsidRPr="00F9014C">
        <w:rPr>
          <w:sz w:val="22"/>
          <w:szCs w:val="22"/>
        </w:rPr>
        <w:t>5.5.15. Документацией о проведении открытого аукциона может быть предусмотрена подача аукционной заявки в форме электронного документа. В этом случае участник вправе выбрать любой из перечисленных в документации способов подачи аукционной заявки. 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9227A3" w:rsidRPr="00F9014C" w:rsidRDefault="009227A3" w:rsidP="004D553A">
      <w:pPr>
        <w:pStyle w:val="ad"/>
        <w:ind w:left="0"/>
        <w:rPr>
          <w:sz w:val="22"/>
          <w:szCs w:val="22"/>
        </w:rPr>
      </w:pPr>
      <w:r w:rsidRPr="00F9014C">
        <w:rPr>
          <w:sz w:val="22"/>
          <w:szCs w:val="22"/>
        </w:rPr>
        <w:t>5.5.16.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 В случае подачи аукционной заявки в форме электронного документа, необходимо указать в какие сроки участнику закупки, подавшему такую заявку направляется уведомление о получен</w:t>
      </w:r>
      <w:proofErr w:type="gramStart"/>
      <w:r w:rsidRPr="00F9014C">
        <w:rPr>
          <w:sz w:val="22"/>
          <w:szCs w:val="22"/>
        </w:rPr>
        <w:t>ии ау</w:t>
      </w:r>
      <w:proofErr w:type="gramEnd"/>
      <w:r w:rsidRPr="00F9014C">
        <w:rPr>
          <w:sz w:val="22"/>
          <w:szCs w:val="22"/>
        </w:rPr>
        <w:t>кционной  заявки в форме электронного документа</w:t>
      </w:r>
    </w:p>
    <w:p w:rsidR="009227A3" w:rsidRPr="00F9014C" w:rsidRDefault="009227A3" w:rsidP="004D553A">
      <w:pPr>
        <w:pStyle w:val="ad"/>
        <w:ind w:left="0"/>
        <w:rPr>
          <w:sz w:val="22"/>
          <w:szCs w:val="22"/>
        </w:rPr>
      </w:pPr>
      <w:r w:rsidRPr="00F9014C">
        <w:rPr>
          <w:sz w:val="22"/>
          <w:szCs w:val="22"/>
        </w:rPr>
        <w:t xml:space="preserve">5.5.17. Заказчик обеспечивает конфиденциальность сведений, содержащихся в  поданных аукционных  заявках. </w:t>
      </w:r>
    </w:p>
    <w:p w:rsidR="009227A3" w:rsidRPr="00F9014C" w:rsidRDefault="009227A3" w:rsidP="004D553A">
      <w:pPr>
        <w:ind w:left="0"/>
        <w:rPr>
          <w:sz w:val="22"/>
          <w:szCs w:val="22"/>
        </w:rPr>
      </w:pPr>
      <w:r w:rsidRPr="00F9014C">
        <w:rPr>
          <w:sz w:val="22"/>
          <w:szCs w:val="22"/>
        </w:rPr>
        <w:t xml:space="preserve">5.5.18.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 </w:t>
      </w:r>
    </w:p>
    <w:p w:rsidR="009227A3" w:rsidRPr="00F9014C" w:rsidRDefault="009227A3" w:rsidP="004D553A">
      <w:pPr>
        <w:ind w:left="0"/>
        <w:rPr>
          <w:sz w:val="22"/>
          <w:szCs w:val="22"/>
        </w:rPr>
      </w:pPr>
      <w:r w:rsidRPr="00F9014C">
        <w:rPr>
          <w:sz w:val="22"/>
          <w:szCs w:val="22"/>
        </w:rPr>
        <w:t xml:space="preserve">5.5.19.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 </w:t>
      </w:r>
    </w:p>
    <w:p w:rsidR="009227A3" w:rsidRPr="00F9014C" w:rsidRDefault="009227A3" w:rsidP="004D553A">
      <w:pPr>
        <w:ind w:left="0"/>
        <w:rPr>
          <w:color w:val="auto"/>
          <w:sz w:val="22"/>
          <w:szCs w:val="22"/>
        </w:rPr>
      </w:pPr>
      <w:r w:rsidRPr="00F9014C">
        <w:rPr>
          <w:sz w:val="22"/>
          <w:szCs w:val="22"/>
        </w:rPr>
        <w:t>5.5.20. В случае</w:t>
      </w:r>
      <w:proofErr w:type="gramStart"/>
      <w:r w:rsidRPr="00F9014C">
        <w:rPr>
          <w:sz w:val="22"/>
          <w:szCs w:val="22"/>
        </w:rPr>
        <w:t>,</w:t>
      </w:r>
      <w:proofErr w:type="gramEnd"/>
      <w:r w:rsidRPr="00F9014C">
        <w:rPr>
          <w:sz w:val="22"/>
          <w:szCs w:val="22"/>
        </w:rPr>
        <w:t xml:space="preserve"> если аукционной документацией предусмотрено два и более лота, аукцион </w:t>
      </w:r>
      <w:r w:rsidRPr="00F9014C">
        <w:rPr>
          <w:color w:val="auto"/>
          <w:sz w:val="22"/>
          <w:szCs w:val="22"/>
        </w:rPr>
        <w:t>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9227A3" w:rsidRPr="00F9014C" w:rsidRDefault="009227A3" w:rsidP="004D553A">
      <w:pPr>
        <w:ind w:left="0"/>
        <w:rPr>
          <w:sz w:val="22"/>
          <w:szCs w:val="22"/>
        </w:rPr>
      </w:pPr>
      <w:r w:rsidRPr="00F9014C">
        <w:rPr>
          <w:color w:val="auto"/>
          <w:sz w:val="22"/>
          <w:szCs w:val="22"/>
        </w:rPr>
        <w:t>5.5.21.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w:t>
      </w:r>
      <w:r w:rsidRPr="00F9014C">
        <w:rPr>
          <w:sz w:val="22"/>
          <w:szCs w:val="22"/>
        </w:rPr>
        <w:t xml:space="preserve">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 </w:t>
      </w:r>
      <w:proofErr w:type="gramStart"/>
      <w:r w:rsidRPr="00F9014C">
        <w:rPr>
          <w:sz w:val="22"/>
          <w:szCs w:val="22"/>
        </w:rPr>
        <w:t>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9227A3" w:rsidRPr="00F9014C" w:rsidRDefault="009227A3" w:rsidP="004D553A">
      <w:pPr>
        <w:ind w:left="0"/>
        <w:rPr>
          <w:sz w:val="22"/>
          <w:szCs w:val="22"/>
        </w:rPr>
      </w:pPr>
      <w:r w:rsidRPr="00F9014C">
        <w:rPr>
          <w:sz w:val="22"/>
          <w:szCs w:val="22"/>
        </w:rPr>
        <w:t xml:space="preserve">5.5.22.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трех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9227A3" w:rsidRPr="00F9014C" w:rsidRDefault="009227A3" w:rsidP="004D553A">
      <w:pPr>
        <w:pStyle w:val="a6"/>
        <w:numPr>
          <w:ilvl w:val="0"/>
          <w:numId w:val="0"/>
        </w:numPr>
        <w:spacing w:line="240" w:lineRule="auto"/>
        <w:ind w:firstLine="567"/>
        <w:rPr>
          <w:sz w:val="22"/>
          <w:szCs w:val="22"/>
        </w:rPr>
      </w:pPr>
      <w:r w:rsidRPr="00F9014C">
        <w:rPr>
          <w:sz w:val="22"/>
          <w:szCs w:val="22"/>
        </w:rPr>
        <w:tab/>
      </w:r>
    </w:p>
    <w:p w:rsidR="009227A3" w:rsidRPr="00F9014C" w:rsidRDefault="009227A3" w:rsidP="004D553A">
      <w:pPr>
        <w:pStyle w:val="a6"/>
        <w:numPr>
          <w:ilvl w:val="0"/>
          <w:numId w:val="0"/>
        </w:numPr>
        <w:spacing w:line="240" w:lineRule="auto"/>
        <w:ind w:firstLine="567"/>
        <w:jc w:val="center"/>
        <w:rPr>
          <w:b/>
          <w:sz w:val="22"/>
          <w:szCs w:val="22"/>
        </w:rPr>
      </w:pPr>
      <w:r w:rsidRPr="00F9014C">
        <w:rPr>
          <w:b/>
          <w:sz w:val="22"/>
          <w:szCs w:val="22"/>
        </w:rPr>
        <w:t>Рассмотрение аукционных заявок</w:t>
      </w:r>
    </w:p>
    <w:p w:rsidR="009227A3" w:rsidRPr="00F9014C" w:rsidRDefault="009227A3" w:rsidP="004D553A">
      <w:pPr>
        <w:pStyle w:val="a7"/>
        <w:numPr>
          <w:ilvl w:val="0"/>
          <w:numId w:val="0"/>
        </w:numPr>
        <w:spacing w:line="240" w:lineRule="auto"/>
        <w:ind w:firstLine="567"/>
        <w:rPr>
          <w:sz w:val="22"/>
          <w:szCs w:val="22"/>
        </w:rPr>
      </w:pPr>
      <w:r w:rsidRPr="00F9014C">
        <w:rPr>
          <w:sz w:val="22"/>
          <w:szCs w:val="22"/>
        </w:rPr>
        <w:t xml:space="preserve">5.5.23. </w:t>
      </w:r>
      <w:proofErr w:type="gramStart"/>
      <w:r w:rsidRPr="00F9014C">
        <w:rPr>
          <w:sz w:val="22"/>
          <w:szCs w:val="22"/>
        </w:rPr>
        <w:t>Единая комиссия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Pr="00F9014C">
        <w:rPr>
          <w:sz w:val="22"/>
          <w:szCs w:val="22"/>
        </w:rPr>
        <w:t xml:space="preserve"> По результатам рассмотрения заявок на участие в аукционе единой комиссией   принимается решение о  признании участника закупки участником аукциона или об отказе в признании участника закупки  участником аукциона. </w:t>
      </w:r>
    </w:p>
    <w:p w:rsidR="009227A3" w:rsidRPr="00F9014C" w:rsidRDefault="009227A3" w:rsidP="004D553A">
      <w:pPr>
        <w:ind w:left="0"/>
        <w:rPr>
          <w:sz w:val="22"/>
          <w:szCs w:val="22"/>
        </w:rPr>
      </w:pPr>
      <w:r w:rsidRPr="00F9014C">
        <w:rPr>
          <w:sz w:val="22"/>
          <w:szCs w:val="22"/>
        </w:rPr>
        <w:lastRenderedPageBreak/>
        <w:t>5.5.24. Участнику закупки будет отказано в признании его участником аукциона  в случаях:</w:t>
      </w:r>
    </w:p>
    <w:p w:rsidR="009227A3" w:rsidRPr="00F9014C" w:rsidRDefault="009227A3" w:rsidP="004D553A">
      <w:pPr>
        <w:ind w:left="0"/>
        <w:rPr>
          <w:sz w:val="22"/>
          <w:szCs w:val="22"/>
        </w:rPr>
      </w:pPr>
      <w:r w:rsidRPr="00F9014C">
        <w:rPr>
          <w:sz w:val="22"/>
          <w:szCs w:val="22"/>
        </w:rPr>
        <w:t>а) непредставления  оригиналов и копий документов, а также иных сведений, требование о наличии которых установлено аукционной документацией;</w:t>
      </w:r>
    </w:p>
    <w:p w:rsidR="009227A3" w:rsidRPr="00F9014C" w:rsidRDefault="009227A3" w:rsidP="004D553A">
      <w:pPr>
        <w:ind w:left="0"/>
        <w:rPr>
          <w:sz w:val="22"/>
          <w:szCs w:val="22"/>
        </w:rPr>
      </w:pPr>
      <w:r w:rsidRPr="00F9014C">
        <w:rPr>
          <w:sz w:val="22"/>
          <w:szCs w:val="22"/>
        </w:rPr>
        <w:t>б) несоответствия участника закупки требованиям к участникам аукциона, установленным аукционной документацией;</w:t>
      </w:r>
    </w:p>
    <w:p w:rsidR="009227A3" w:rsidRPr="00F9014C" w:rsidRDefault="009227A3" w:rsidP="004D553A">
      <w:pPr>
        <w:ind w:left="0"/>
        <w:rPr>
          <w:sz w:val="22"/>
          <w:szCs w:val="22"/>
        </w:rPr>
      </w:pPr>
      <w:r w:rsidRPr="00F9014C">
        <w:rPr>
          <w:sz w:val="22"/>
          <w:szCs w:val="22"/>
        </w:rPr>
        <w:t>в)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9227A3" w:rsidRPr="00F9014C" w:rsidRDefault="009227A3" w:rsidP="004D553A">
      <w:pPr>
        <w:ind w:left="0"/>
        <w:rPr>
          <w:sz w:val="22"/>
          <w:szCs w:val="22"/>
        </w:rPr>
      </w:pPr>
      <w:r w:rsidRPr="00F9014C">
        <w:rPr>
          <w:sz w:val="22"/>
          <w:szCs w:val="22"/>
        </w:rPr>
        <w:t>г) несоответствия предлагаемых товаров, работ, услуг требованиям аукционной документации;</w:t>
      </w:r>
    </w:p>
    <w:p w:rsidR="009227A3" w:rsidRPr="00F9014C" w:rsidRDefault="009227A3" w:rsidP="004D553A">
      <w:pPr>
        <w:ind w:left="0"/>
        <w:rPr>
          <w:sz w:val="22"/>
          <w:szCs w:val="22"/>
        </w:rPr>
      </w:pPr>
      <w:r w:rsidRPr="00F9014C">
        <w:rPr>
          <w:sz w:val="22"/>
          <w:szCs w:val="22"/>
        </w:rPr>
        <w:t>д) непредставления обеспечения  аукционной заявки;</w:t>
      </w:r>
    </w:p>
    <w:p w:rsidR="009227A3" w:rsidRPr="00F9014C" w:rsidRDefault="009227A3" w:rsidP="004D553A">
      <w:pPr>
        <w:ind w:left="0"/>
        <w:rPr>
          <w:sz w:val="22"/>
          <w:szCs w:val="22"/>
        </w:rPr>
      </w:pPr>
      <w:r w:rsidRPr="00F9014C">
        <w:rPr>
          <w:sz w:val="22"/>
          <w:szCs w:val="22"/>
        </w:rPr>
        <w:t>е)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9227A3" w:rsidRPr="00F9014C" w:rsidRDefault="009227A3" w:rsidP="004D553A">
      <w:pPr>
        <w:ind w:left="0"/>
        <w:rPr>
          <w:sz w:val="22"/>
          <w:szCs w:val="22"/>
        </w:rPr>
      </w:pPr>
      <w:r w:rsidRPr="00F9014C">
        <w:rPr>
          <w:sz w:val="22"/>
          <w:szCs w:val="22"/>
        </w:rPr>
        <w:t>5.5.25 Отказ в допуске к участию в аукционе по иным основаниям, не указанным в пунктах 5.5.25, 5.5.26, 5.5.28. не допускается.</w:t>
      </w:r>
    </w:p>
    <w:p w:rsidR="009227A3" w:rsidRPr="00F9014C" w:rsidRDefault="009227A3" w:rsidP="004D553A">
      <w:pPr>
        <w:ind w:left="0"/>
        <w:rPr>
          <w:sz w:val="22"/>
          <w:szCs w:val="22"/>
        </w:rPr>
      </w:pPr>
      <w:r w:rsidRPr="00F9014C">
        <w:rPr>
          <w:sz w:val="22"/>
          <w:szCs w:val="22"/>
        </w:rPr>
        <w:t xml:space="preserve"> 5.5.26. </w:t>
      </w:r>
      <w:proofErr w:type="gramStart"/>
      <w:r w:rsidRPr="00F9014C">
        <w:rPr>
          <w:sz w:val="22"/>
          <w:szCs w:val="22"/>
        </w:rPr>
        <w:t>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F9014C">
        <w:rPr>
          <w:sz w:val="22"/>
          <w:szCs w:val="22"/>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9227A3" w:rsidRPr="00F9014C" w:rsidRDefault="009227A3" w:rsidP="004D553A">
      <w:pPr>
        <w:ind w:left="0"/>
        <w:rPr>
          <w:sz w:val="22"/>
          <w:szCs w:val="22"/>
        </w:rPr>
      </w:pPr>
      <w:r w:rsidRPr="00F9014C">
        <w:rPr>
          <w:sz w:val="22"/>
          <w:szCs w:val="22"/>
        </w:rPr>
        <w:t xml:space="preserve">5.5.27. При необходимости в ходе рассмотрения заявок на участие в аукционе, единая комиссия   вправе потребовать от участников закупки разъяснения сведений, содержащихся в аукционных заявках. Требования единой комиссии,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 </w:t>
      </w:r>
    </w:p>
    <w:p w:rsidR="009227A3" w:rsidRPr="00F9014C" w:rsidRDefault="009227A3" w:rsidP="004D553A">
      <w:pPr>
        <w:ind w:left="0"/>
        <w:rPr>
          <w:sz w:val="22"/>
          <w:szCs w:val="22"/>
        </w:rPr>
      </w:pPr>
      <w:r w:rsidRPr="00F9014C">
        <w:rPr>
          <w:sz w:val="22"/>
          <w:szCs w:val="22"/>
        </w:rPr>
        <w:t>5.5.28. В случае</w:t>
      </w:r>
      <w:proofErr w:type="gramStart"/>
      <w:r w:rsidRPr="00F9014C">
        <w:rPr>
          <w:sz w:val="22"/>
          <w:szCs w:val="22"/>
        </w:rPr>
        <w:t>,</w:t>
      </w:r>
      <w:proofErr w:type="gramEnd"/>
      <w:r w:rsidRPr="00F9014C">
        <w:rPr>
          <w:sz w:val="22"/>
          <w:szCs w:val="22"/>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9227A3" w:rsidRPr="00F9014C" w:rsidRDefault="009227A3" w:rsidP="004D553A">
      <w:pPr>
        <w:ind w:left="0"/>
        <w:rPr>
          <w:sz w:val="22"/>
          <w:szCs w:val="22"/>
        </w:rPr>
      </w:pPr>
      <w:r w:rsidRPr="00F9014C">
        <w:rPr>
          <w:sz w:val="22"/>
          <w:szCs w:val="22"/>
        </w:rPr>
        <w:t>5.5.29.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единой комиссии, отражаются в протоколе рассмотрения аукционных заявок.</w:t>
      </w:r>
    </w:p>
    <w:p w:rsidR="009227A3" w:rsidRPr="00F9014C" w:rsidRDefault="009227A3" w:rsidP="004D553A">
      <w:pPr>
        <w:pStyle w:val="a7"/>
        <w:numPr>
          <w:ilvl w:val="0"/>
          <w:numId w:val="0"/>
        </w:numPr>
        <w:spacing w:line="240" w:lineRule="auto"/>
        <w:ind w:firstLine="567"/>
        <w:rPr>
          <w:sz w:val="22"/>
          <w:szCs w:val="22"/>
        </w:rPr>
      </w:pPr>
      <w:r w:rsidRPr="00F9014C">
        <w:rPr>
          <w:sz w:val="22"/>
          <w:szCs w:val="22"/>
        </w:rPr>
        <w:t>5.5.30. Протокол подписывается членами единой комиссии,   присутствовавшими на заседании, не позднее двух рабочих дней со дня проведения заседания. Указанный протокол размещается заказчиком не позднее чем через 3 дня со дня подписания на официальном сайте заказчика и (или)  на официальном  сайте.</w:t>
      </w:r>
    </w:p>
    <w:p w:rsidR="009227A3" w:rsidRPr="00F9014C" w:rsidRDefault="009227A3" w:rsidP="004D553A">
      <w:pPr>
        <w:ind w:left="0"/>
        <w:rPr>
          <w:sz w:val="22"/>
          <w:szCs w:val="22"/>
        </w:rPr>
      </w:pPr>
      <w:r w:rsidRPr="00F9014C">
        <w:rPr>
          <w:sz w:val="22"/>
          <w:szCs w:val="22"/>
        </w:rPr>
        <w:t xml:space="preserve">5.5.31. </w:t>
      </w:r>
      <w:proofErr w:type="gramStart"/>
      <w:r w:rsidRPr="00F9014C">
        <w:rPr>
          <w:sz w:val="22"/>
          <w:szCs w:val="22"/>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r w:rsidRPr="00F9014C">
        <w:rPr>
          <w:sz w:val="22"/>
          <w:szCs w:val="22"/>
        </w:rPr>
        <w:t xml:space="preserve"> В этом случае в протокол рассмотрения аукционных заявок вносится информация о признании аукциона </w:t>
      </w:r>
      <w:proofErr w:type="gramStart"/>
      <w:r w:rsidRPr="00F9014C">
        <w:rPr>
          <w:sz w:val="22"/>
          <w:szCs w:val="22"/>
        </w:rPr>
        <w:t>несостоявшимся</w:t>
      </w:r>
      <w:proofErr w:type="gramEnd"/>
      <w:r w:rsidRPr="00F9014C">
        <w:rPr>
          <w:sz w:val="22"/>
          <w:szCs w:val="22"/>
        </w:rPr>
        <w:t>.</w:t>
      </w:r>
    </w:p>
    <w:p w:rsidR="009227A3" w:rsidRPr="00F9014C" w:rsidRDefault="009227A3" w:rsidP="004D553A">
      <w:pPr>
        <w:ind w:left="0"/>
        <w:jc w:val="center"/>
        <w:rPr>
          <w:b/>
          <w:color w:val="auto"/>
          <w:sz w:val="22"/>
          <w:szCs w:val="22"/>
        </w:rPr>
      </w:pPr>
      <w:r w:rsidRPr="00F9014C">
        <w:rPr>
          <w:b/>
          <w:color w:val="auto"/>
          <w:sz w:val="22"/>
          <w:szCs w:val="22"/>
        </w:rPr>
        <w:t>Проведение открытого аукциона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5.5.32. Открытый аукцион проводится в сроки, указанные в извещении о проведении открытого аукциона, составляющие не более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чем пять рабочих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 </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5.5.33. В открытом аукционе могут участвовать только участники закупки, признанные участниками открытого аукциона. </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5.5.34. Открытый аукцион проводится аукционистом, который выбирается из числа членов единой комиссии путем открытого голосования членов единой комиссии большинством голосов, или является приглашенным лицом. </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lastRenderedPageBreak/>
        <w:t>5.5.35.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5.5.36.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075D8F" w:rsidRPr="00F9014C">
        <w:rPr>
          <w:rFonts w:ascii="Times New Roman" w:hAnsi="Times New Roman" w:cs="Times New Roman"/>
          <w:sz w:val="22"/>
          <w:szCs w:val="22"/>
        </w:rPr>
        <w:t>«</w:t>
      </w:r>
      <w:r w:rsidRPr="00F9014C">
        <w:rPr>
          <w:rFonts w:ascii="Times New Roman" w:hAnsi="Times New Roman" w:cs="Times New Roman"/>
          <w:sz w:val="22"/>
          <w:szCs w:val="22"/>
        </w:rPr>
        <w:t>шаг аукциона</w:t>
      </w:r>
      <w:r w:rsidR="00075D8F" w:rsidRPr="00F9014C">
        <w:rPr>
          <w:rFonts w:ascii="Times New Roman" w:hAnsi="Times New Roman" w:cs="Times New Roman"/>
          <w:sz w:val="22"/>
          <w:szCs w:val="22"/>
        </w:rPr>
        <w:t>»</w:t>
      </w:r>
      <w:r w:rsidRPr="00F9014C">
        <w:rPr>
          <w:rFonts w:ascii="Times New Roman" w:hAnsi="Times New Roman" w:cs="Times New Roman"/>
          <w:sz w:val="22"/>
          <w:szCs w:val="22"/>
        </w:rPr>
        <w:t>" на 0,5 процента начальной (максимальной) цены договора (цены лота), но не ниже 0,5 процента начальной (максимальной) цены  договора (цены лота).</w:t>
      </w:r>
    </w:p>
    <w:p w:rsidR="009227A3" w:rsidRPr="00F9014C" w:rsidRDefault="009227A3" w:rsidP="004D553A">
      <w:pPr>
        <w:pStyle w:val="ConsPlusNormal"/>
        <w:widowControl/>
        <w:ind w:firstLine="567"/>
        <w:rPr>
          <w:rFonts w:ascii="Times New Roman" w:hAnsi="Times New Roman" w:cs="Times New Roman"/>
          <w:sz w:val="22"/>
          <w:szCs w:val="22"/>
        </w:rPr>
      </w:pPr>
    </w:p>
    <w:p w:rsidR="009227A3" w:rsidRPr="00F9014C" w:rsidRDefault="009227A3" w:rsidP="004D553A">
      <w:pPr>
        <w:pStyle w:val="ConsPlusNormal"/>
        <w:widowControl/>
        <w:ind w:firstLine="567"/>
        <w:jc w:val="center"/>
        <w:rPr>
          <w:rFonts w:ascii="Times New Roman" w:hAnsi="Times New Roman" w:cs="Times New Roman"/>
          <w:b/>
          <w:sz w:val="22"/>
          <w:szCs w:val="22"/>
        </w:rPr>
      </w:pPr>
      <w:r w:rsidRPr="00F9014C">
        <w:rPr>
          <w:rFonts w:ascii="Times New Roman" w:hAnsi="Times New Roman" w:cs="Times New Roman"/>
          <w:b/>
          <w:sz w:val="22"/>
          <w:szCs w:val="22"/>
        </w:rPr>
        <w:t>5.5.37. Открытый аукцион проводится в следующем порядке:</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а) Единая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б)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в) Аукционист предлагает участникам аукциона заявлять свои предложения о цене договора;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г)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д)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е)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 xml:space="preserve">ж) Победителем аукциона признается лицо, предложившее наиболее низкую цену договора, за исключением случая, указанного в пункте </w:t>
      </w:r>
      <w:r w:rsidRPr="00F9014C">
        <w:rPr>
          <w:rFonts w:ascii="Times New Roman" w:hAnsi="Times New Roman" w:cs="Times New Roman"/>
          <w:color w:val="C00000"/>
          <w:sz w:val="22"/>
          <w:szCs w:val="22"/>
        </w:rPr>
        <w:t>5.5.45</w:t>
      </w:r>
      <w:r w:rsidRPr="00F9014C">
        <w:rPr>
          <w:rFonts w:ascii="Times New Roman" w:hAnsi="Times New Roman" w:cs="Times New Roman"/>
          <w:sz w:val="22"/>
          <w:szCs w:val="22"/>
        </w:rPr>
        <w:t xml:space="preserve"> настоящего Положения.</w:t>
      </w:r>
    </w:p>
    <w:p w:rsidR="009227A3" w:rsidRPr="00F9014C" w:rsidRDefault="009227A3" w:rsidP="004D553A">
      <w:pPr>
        <w:ind w:left="0"/>
        <w:rPr>
          <w:sz w:val="22"/>
          <w:szCs w:val="22"/>
        </w:rPr>
      </w:pPr>
      <w:r w:rsidRPr="00F9014C">
        <w:rPr>
          <w:sz w:val="22"/>
          <w:szCs w:val="22"/>
        </w:rPr>
        <w:t>5.5.38. Во время процедуры аукциона Единая комиссия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9227A3" w:rsidRPr="00F9014C" w:rsidRDefault="009227A3" w:rsidP="004D553A">
      <w:pPr>
        <w:ind w:left="0"/>
        <w:rPr>
          <w:sz w:val="22"/>
          <w:szCs w:val="22"/>
        </w:rPr>
      </w:pPr>
      <w:r w:rsidRPr="00F9014C">
        <w:rPr>
          <w:sz w:val="22"/>
          <w:szCs w:val="22"/>
        </w:rPr>
        <w:t>5.5.39. Продолжительность короткого перерыва в проведении торгов по лоту – не менее 5 минут, но не более 20 минут. Перерыв в проведении торгов по каждому лоту, может быть объявлен  единой комиссией  не более трех раз.</w:t>
      </w:r>
    </w:p>
    <w:p w:rsidR="009227A3" w:rsidRPr="00F9014C" w:rsidRDefault="009227A3" w:rsidP="004D553A">
      <w:pPr>
        <w:ind w:left="0"/>
        <w:rPr>
          <w:sz w:val="22"/>
          <w:szCs w:val="22"/>
        </w:rPr>
      </w:pPr>
      <w:r w:rsidRPr="00F9014C">
        <w:rPr>
          <w:sz w:val="22"/>
          <w:szCs w:val="22"/>
        </w:rPr>
        <w:t>5.5.40. Во время всей процедуры торгов (включая перерыв) участникам аукциона запрещается вступать в переговоры между собой, единой комиссией, аукционистом и  допускается покидать место проведения аукциона только по одному.</w:t>
      </w:r>
    </w:p>
    <w:p w:rsidR="009227A3" w:rsidRPr="00F9014C" w:rsidRDefault="009227A3" w:rsidP="004D553A">
      <w:pPr>
        <w:pStyle w:val="a7"/>
        <w:numPr>
          <w:ilvl w:val="0"/>
          <w:numId w:val="0"/>
        </w:numPr>
        <w:spacing w:line="240" w:lineRule="auto"/>
        <w:ind w:firstLine="567"/>
        <w:rPr>
          <w:sz w:val="22"/>
          <w:szCs w:val="22"/>
        </w:rPr>
      </w:pPr>
      <w:r w:rsidRPr="00F9014C">
        <w:rPr>
          <w:sz w:val="22"/>
          <w:szCs w:val="22"/>
        </w:rPr>
        <w:t xml:space="preserve">5.5.41. По итогам проведения аукциона единая комиссия  составляет протокол о результатах открытого аукциона. В нем указываются сведения в соответствии с пунктами </w:t>
      </w:r>
      <w:r w:rsidRPr="00F9014C">
        <w:rPr>
          <w:color w:val="C00000"/>
          <w:sz w:val="22"/>
          <w:szCs w:val="22"/>
        </w:rPr>
        <w:t>4.7.</w:t>
      </w:r>
      <w:r w:rsidRPr="00F9014C">
        <w:rPr>
          <w:sz w:val="22"/>
          <w:szCs w:val="22"/>
        </w:rPr>
        <w:t xml:space="preserve"> настоящего Положения о закупке, а также поименный состав присутствующих на заседании членов единой комиссии,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членами единой комиссии, присутствовавшими на заседании, не позднее двух рабочих дней со дня проведения заседания. Указанный протокол размещается заказчиком не позднее чем через 3 дня со дня подписания на официальном сайте заказчика и (или)  на официальном  сайте.</w:t>
      </w:r>
    </w:p>
    <w:p w:rsidR="009227A3" w:rsidRPr="00F9014C" w:rsidRDefault="009227A3" w:rsidP="004D553A">
      <w:pPr>
        <w:pStyle w:val="ConsPlusNormal"/>
        <w:widowControl/>
        <w:ind w:firstLine="567"/>
        <w:rPr>
          <w:rFonts w:ascii="Times New Roman" w:hAnsi="Times New Roman" w:cs="Times New Roman"/>
          <w:sz w:val="22"/>
          <w:szCs w:val="22"/>
        </w:rPr>
      </w:pPr>
      <w:r w:rsidRPr="00F9014C">
        <w:rPr>
          <w:rFonts w:ascii="Times New Roman" w:hAnsi="Times New Roman" w:cs="Times New Roman"/>
          <w:sz w:val="22"/>
          <w:szCs w:val="22"/>
        </w:rPr>
        <w:t>5.5.42.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w:t>
      </w:r>
      <w:r w:rsidRPr="00F9014C">
        <w:rPr>
          <w:rFonts w:ascii="Times New Roman" w:hAnsi="Times New Roman" w:cs="Times New Roman"/>
          <w:sz w:val="22"/>
          <w:szCs w:val="22"/>
        </w:rPr>
        <w:lastRenderedPageBreak/>
        <w:t>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r w:rsidR="00D771C2" w:rsidRPr="00F9014C">
        <w:rPr>
          <w:rFonts w:ascii="Times New Roman" w:hAnsi="Times New Roman" w:cs="Times New Roman"/>
          <w:sz w:val="22"/>
          <w:szCs w:val="22"/>
        </w:rPr>
        <w:t xml:space="preserve"> </w:t>
      </w:r>
      <w:r w:rsidRPr="00F9014C">
        <w:rPr>
          <w:rFonts w:ascii="Times New Roman" w:hAnsi="Times New Roman" w:cs="Times New Roman"/>
          <w:sz w:val="22"/>
          <w:szCs w:val="22"/>
        </w:rPr>
        <w:t xml:space="preserve">В этом случае в протокол аукциона вносится информация о признании аукциона </w:t>
      </w:r>
      <w:proofErr w:type="gramStart"/>
      <w:r w:rsidRPr="00F9014C">
        <w:rPr>
          <w:rFonts w:ascii="Times New Roman" w:hAnsi="Times New Roman" w:cs="Times New Roman"/>
          <w:sz w:val="22"/>
          <w:szCs w:val="22"/>
        </w:rPr>
        <w:t>несостоявшимся</w:t>
      </w:r>
      <w:proofErr w:type="gramEnd"/>
      <w:r w:rsidRPr="00F9014C">
        <w:rPr>
          <w:rFonts w:ascii="Times New Roman" w:hAnsi="Times New Roman" w:cs="Times New Roman"/>
          <w:sz w:val="22"/>
          <w:szCs w:val="22"/>
        </w:rPr>
        <w:t>.</w:t>
      </w:r>
    </w:p>
    <w:p w:rsidR="009227A3" w:rsidRPr="00F9014C" w:rsidRDefault="009227A3" w:rsidP="004D553A">
      <w:pPr>
        <w:ind w:left="0"/>
        <w:rPr>
          <w:color w:val="auto"/>
          <w:sz w:val="22"/>
          <w:szCs w:val="22"/>
        </w:rPr>
      </w:pPr>
      <w:r w:rsidRPr="00F9014C">
        <w:rPr>
          <w:color w:val="auto"/>
          <w:sz w:val="22"/>
          <w:szCs w:val="22"/>
        </w:rPr>
        <w:t xml:space="preserve">5.5.43. В случае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w:t>
      </w:r>
      <w:proofErr w:type="gramStart"/>
      <w:r w:rsidRPr="00F9014C">
        <w:rPr>
          <w:color w:val="auto"/>
          <w:sz w:val="22"/>
          <w:szCs w:val="22"/>
        </w:rPr>
        <w:t xml:space="preserve">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 </w:t>
      </w:r>
      <w:proofErr w:type="gramEnd"/>
    </w:p>
    <w:p w:rsidR="009227A3" w:rsidRPr="00F9014C" w:rsidRDefault="009227A3" w:rsidP="004D553A">
      <w:pPr>
        <w:pStyle w:val="ad"/>
        <w:ind w:left="0"/>
        <w:rPr>
          <w:sz w:val="22"/>
          <w:szCs w:val="22"/>
        </w:rPr>
      </w:pPr>
      <w:r w:rsidRPr="00F9014C">
        <w:rPr>
          <w:color w:val="auto"/>
          <w:sz w:val="22"/>
          <w:szCs w:val="22"/>
        </w:rPr>
        <w:t>5.5.44. 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w:t>
      </w:r>
      <w:r w:rsidRPr="00F9014C">
        <w:rPr>
          <w:sz w:val="22"/>
          <w:szCs w:val="22"/>
        </w:rPr>
        <w:t xml:space="preserve"> удерживает обеспечение заявки на участие в аукционе, представленное таким участником.</w:t>
      </w:r>
    </w:p>
    <w:p w:rsidR="009227A3" w:rsidRPr="00F9014C" w:rsidRDefault="009227A3" w:rsidP="004D553A">
      <w:pPr>
        <w:pStyle w:val="ad"/>
        <w:ind w:left="0"/>
        <w:rPr>
          <w:sz w:val="22"/>
          <w:szCs w:val="22"/>
        </w:rPr>
      </w:pPr>
      <w:r w:rsidRPr="00F9014C">
        <w:rPr>
          <w:sz w:val="22"/>
          <w:szCs w:val="22"/>
        </w:rPr>
        <w:t>5.5.45. В случае уклонения победителя аукциона от заключения договора, заказчик заключает договор с единственным источником в соответствии с пунктом 5.3.</w:t>
      </w:r>
      <w:r w:rsidR="003236F4" w:rsidRPr="00F9014C">
        <w:rPr>
          <w:sz w:val="22"/>
          <w:szCs w:val="22"/>
        </w:rPr>
        <w:t>4</w:t>
      </w:r>
      <w:r w:rsidRPr="00F9014C">
        <w:rPr>
          <w:sz w:val="22"/>
          <w:szCs w:val="22"/>
        </w:rPr>
        <w:t>. настоящего Положения.</w:t>
      </w:r>
    </w:p>
    <w:p w:rsidR="009227A3" w:rsidRPr="00F9014C" w:rsidRDefault="009227A3" w:rsidP="004D553A">
      <w:pPr>
        <w:pStyle w:val="ad"/>
        <w:ind w:left="0"/>
        <w:rPr>
          <w:sz w:val="22"/>
          <w:szCs w:val="22"/>
        </w:rPr>
      </w:pPr>
      <w:r w:rsidRPr="00F9014C">
        <w:rPr>
          <w:sz w:val="22"/>
          <w:szCs w:val="22"/>
        </w:rPr>
        <w:t>5.5.46. В случае уклонения участника, сделавшего предпоследнее предложение о цене договора, аукциона признается несостоявшимся.</w:t>
      </w:r>
    </w:p>
    <w:p w:rsidR="009227A3" w:rsidRPr="00F9014C" w:rsidRDefault="009227A3" w:rsidP="004D553A">
      <w:pPr>
        <w:pStyle w:val="ad"/>
        <w:ind w:left="0"/>
        <w:jc w:val="center"/>
        <w:rPr>
          <w:b/>
          <w:sz w:val="22"/>
          <w:szCs w:val="22"/>
        </w:rPr>
      </w:pPr>
    </w:p>
    <w:p w:rsidR="009227A3" w:rsidRPr="00F9014C" w:rsidRDefault="009227A3" w:rsidP="004D553A">
      <w:pPr>
        <w:pStyle w:val="ad"/>
        <w:ind w:left="0"/>
        <w:jc w:val="center"/>
        <w:rPr>
          <w:b/>
          <w:sz w:val="22"/>
          <w:szCs w:val="22"/>
        </w:rPr>
      </w:pPr>
      <w:r w:rsidRPr="00F9014C">
        <w:rPr>
          <w:b/>
          <w:sz w:val="22"/>
          <w:szCs w:val="22"/>
        </w:rPr>
        <w:t xml:space="preserve">Последствия признания аукциона </w:t>
      </w:r>
      <w:proofErr w:type="gramStart"/>
      <w:r w:rsidRPr="00F9014C">
        <w:rPr>
          <w:b/>
          <w:sz w:val="22"/>
          <w:szCs w:val="22"/>
        </w:rPr>
        <w:t>несостоявшимся</w:t>
      </w:r>
      <w:proofErr w:type="gramEnd"/>
    </w:p>
    <w:p w:rsidR="009227A3" w:rsidRPr="00F9014C" w:rsidRDefault="009227A3" w:rsidP="004D553A">
      <w:pPr>
        <w:pStyle w:val="ad"/>
        <w:ind w:left="0"/>
        <w:rPr>
          <w:i/>
          <w:sz w:val="22"/>
          <w:szCs w:val="22"/>
        </w:rPr>
      </w:pPr>
      <w:r w:rsidRPr="00F9014C">
        <w:rPr>
          <w:sz w:val="22"/>
          <w:szCs w:val="22"/>
        </w:rPr>
        <w:t>5.5.47. В случае</w:t>
      </w:r>
      <w:proofErr w:type="gramStart"/>
      <w:r w:rsidRPr="00F9014C">
        <w:rPr>
          <w:sz w:val="22"/>
          <w:szCs w:val="22"/>
        </w:rPr>
        <w:t>,</w:t>
      </w:r>
      <w:proofErr w:type="gramEnd"/>
      <w:r w:rsidRPr="00F9014C">
        <w:rPr>
          <w:sz w:val="22"/>
          <w:szCs w:val="22"/>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источником в соответствии с пунктом 5.3.</w:t>
      </w:r>
      <w:r w:rsidR="003236F4" w:rsidRPr="00F9014C">
        <w:rPr>
          <w:sz w:val="22"/>
          <w:szCs w:val="22"/>
        </w:rPr>
        <w:t>4</w:t>
      </w:r>
      <w:r w:rsidRPr="00F9014C">
        <w:rPr>
          <w:sz w:val="22"/>
          <w:szCs w:val="22"/>
        </w:rPr>
        <w:t>. настоящего Положения.</w:t>
      </w:r>
    </w:p>
    <w:p w:rsidR="009227A3" w:rsidRPr="00F9014C" w:rsidRDefault="009227A3" w:rsidP="004D553A">
      <w:pPr>
        <w:pStyle w:val="a8"/>
        <w:numPr>
          <w:ilvl w:val="0"/>
          <w:numId w:val="0"/>
        </w:numPr>
        <w:spacing w:line="240" w:lineRule="auto"/>
        <w:ind w:firstLine="567"/>
        <w:rPr>
          <w:sz w:val="22"/>
          <w:szCs w:val="22"/>
        </w:rPr>
      </w:pPr>
    </w:p>
    <w:p w:rsidR="009227A3" w:rsidRPr="00F9014C" w:rsidRDefault="009227A3" w:rsidP="004D553A">
      <w:pPr>
        <w:pStyle w:val="a8"/>
        <w:numPr>
          <w:ilvl w:val="0"/>
          <w:numId w:val="0"/>
        </w:numPr>
        <w:spacing w:line="240" w:lineRule="auto"/>
        <w:ind w:firstLine="567"/>
        <w:jc w:val="center"/>
        <w:rPr>
          <w:b/>
          <w:sz w:val="22"/>
          <w:szCs w:val="22"/>
        </w:rPr>
      </w:pPr>
      <w:r w:rsidRPr="00F9014C">
        <w:rPr>
          <w:b/>
          <w:sz w:val="22"/>
          <w:szCs w:val="22"/>
        </w:rPr>
        <w:t>Особенности  проведения аукциона на право заключить договор</w:t>
      </w:r>
    </w:p>
    <w:p w:rsidR="009227A3" w:rsidRPr="00F9014C" w:rsidRDefault="009227A3" w:rsidP="004D553A">
      <w:pPr>
        <w:ind w:left="0"/>
        <w:rPr>
          <w:sz w:val="22"/>
          <w:szCs w:val="22"/>
        </w:rPr>
      </w:pPr>
      <w:r w:rsidRPr="00F9014C">
        <w:rPr>
          <w:sz w:val="22"/>
          <w:szCs w:val="22"/>
        </w:rPr>
        <w:t>5.5.48. Участие в аукционе на право заключить договор связано с дополнительными обязательствами, указанными в подпункте «г» п. 4.6.2. настоящего Положения.</w:t>
      </w:r>
    </w:p>
    <w:p w:rsidR="009227A3" w:rsidRPr="00F9014C" w:rsidRDefault="009227A3" w:rsidP="004D553A">
      <w:pPr>
        <w:ind w:left="0"/>
        <w:rPr>
          <w:sz w:val="22"/>
          <w:szCs w:val="22"/>
        </w:rPr>
      </w:pPr>
      <w:r w:rsidRPr="00F9014C">
        <w:rPr>
          <w:sz w:val="22"/>
          <w:szCs w:val="22"/>
        </w:rPr>
        <w:t>5.5.49. Аукционной документацией может быть предусмотрено, что в случае, если при проведен</w:t>
      </w:r>
      <w:proofErr w:type="gramStart"/>
      <w:r w:rsidRPr="00F9014C">
        <w:rPr>
          <w:sz w:val="22"/>
          <w:szCs w:val="22"/>
        </w:rPr>
        <w:t>ии ау</w:t>
      </w:r>
      <w:proofErr w:type="gramEnd"/>
      <w:r w:rsidRPr="00F9014C">
        <w:rPr>
          <w:sz w:val="22"/>
          <w:szCs w:val="22"/>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9227A3" w:rsidRPr="00F9014C" w:rsidRDefault="009227A3" w:rsidP="004D553A">
      <w:pPr>
        <w:ind w:left="0"/>
        <w:rPr>
          <w:sz w:val="22"/>
          <w:szCs w:val="22"/>
        </w:rPr>
      </w:pPr>
      <w:r w:rsidRPr="00F9014C">
        <w:rPr>
          <w:sz w:val="22"/>
          <w:szCs w:val="22"/>
        </w:rPr>
        <w:t>5.5.50.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Единой  комиссии, присутствовавшими на заседании по проведению аукциона.</w:t>
      </w:r>
    </w:p>
    <w:p w:rsidR="009227A3" w:rsidRPr="00F9014C" w:rsidRDefault="009227A3" w:rsidP="004D553A">
      <w:pPr>
        <w:ind w:left="0"/>
        <w:rPr>
          <w:sz w:val="22"/>
          <w:szCs w:val="22"/>
        </w:rPr>
      </w:pPr>
      <w:r w:rsidRPr="00F9014C">
        <w:rPr>
          <w:sz w:val="22"/>
          <w:szCs w:val="22"/>
        </w:rPr>
        <w:t>5.5.51. В случае</w:t>
      </w:r>
      <w:proofErr w:type="gramStart"/>
      <w:r w:rsidRPr="00F9014C">
        <w:rPr>
          <w:sz w:val="22"/>
          <w:szCs w:val="22"/>
        </w:rPr>
        <w:t>,</w:t>
      </w:r>
      <w:proofErr w:type="gramEnd"/>
      <w:r w:rsidRPr="00F9014C">
        <w:rPr>
          <w:sz w:val="22"/>
          <w:szCs w:val="22"/>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9227A3" w:rsidRPr="00F9014C" w:rsidRDefault="009227A3" w:rsidP="004D553A">
      <w:pPr>
        <w:ind w:left="0"/>
        <w:rPr>
          <w:sz w:val="22"/>
          <w:szCs w:val="22"/>
        </w:rPr>
      </w:pPr>
      <w:r w:rsidRPr="00F9014C">
        <w:rPr>
          <w:sz w:val="22"/>
          <w:szCs w:val="22"/>
        </w:rPr>
        <w:t>5.5.52.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9227A3" w:rsidRPr="00F9014C" w:rsidRDefault="009227A3" w:rsidP="004D553A">
      <w:pPr>
        <w:pStyle w:val="ad"/>
        <w:ind w:left="0"/>
        <w:rPr>
          <w:sz w:val="22"/>
          <w:szCs w:val="22"/>
        </w:rPr>
      </w:pPr>
      <w:r w:rsidRPr="00F9014C">
        <w:rPr>
          <w:sz w:val="22"/>
          <w:szCs w:val="22"/>
        </w:rPr>
        <w:t>5.5.53. В случае</w:t>
      </w:r>
      <w:proofErr w:type="gramStart"/>
      <w:r w:rsidRPr="00F9014C">
        <w:rPr>
          <w:sz w:val="22"/>
          <w:szCs w:val="22"/>
        </w:rPr>
        <w:t>,</w:t>
      </w:r>
      <w:proofErr w:type="gramEnd"/>
      <w:r w:rsidRPr="00F9014C">
        <w:rPr>
          <w:sz w:val="22"/>
          <w:szCs w:val="22"/>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9227A3" w:rsidRPr="00F9014C" w:rsidRDefault="009227A3" w:rsidP="004D553A">
      <w:pPr>
        <w:pStyle w:val="ad"/>
        <w:ind w:left="0"/>
        <w:rPr>
          <w:i/>
          <w:sz w:val="22"/>
          <w:szCs w:val="22"/>
        </w:rPr>
      </w:pPr>
      <w:r w:rsidRPr="00F9014C">
        <w:rPr>
          <w:sz w:val="22"/>
          <w:szCs w:val="22"/>
        </w:rPr>
        <w:t>5.5.54.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Pr="00F9014C">
        <w:rPr>
          <w:sz w:val="22"/>
          <w:szCs w:val="22"/>
        </w:rPr>
        <w:t>ии ау</w:t>
      </w:r>
      <w:proofErr w:type="gramEnd"/>
      <w:r w:rsidRPr="00F9014C">
        <w:rPr>
          <w:sz w:val="22"/>
          <w:szCs w:val="22"/>
        </w:rPr>
        <w:t>кциона или в документации о проведении аукциона.</w:t>
      </w:r>
    </w:p>
    <w:p w:rsidR="009227A3" w:rsidRPr="00F9014C" w:rsidRDefault="009227A3" w:rsidP="004D553A">
      <w:pPr>
        <w:pStyle w:val="2"/>
        <w:spacing w:before="0" w:after="0"/>
        <w:ind w:left="0"/>
        <w:rPr>
          <w:rFonts w:ascii="Times New Roman" w:hAnsi="Times New Roman" w:cs="Times New Roman"/>
          <w:sz w:val="22"/>
          <w:szCs w:val="22"/>
        </w:rPr>
      </w:pPr>
    </w:p>
    <w:p w:rsidR="009227A3" w:rsidRPr="00F9014C" w:rsidRDefault="009227A3" w:rsidP="004D553A">
      <w:pPr>
        <w:ind w:left="0"/>
        <w:rPr>
          <w:b/>
          <w:sz w:val="22"/>
          <w:szCs w:val="22"/>
        </w:rPr>
      </w:pPr>
      <w:r w:rsidRPr="00F9014C">
        <w:rPr>
          <w:b/>
          <w:sz w:val="22"/>
          <w:szCs w:val="22"/>
        </w:rPr>
        <w:t>Особенности проведения закрытого аукциона, аукциона с ограниченным участием</w:t>
      </w:r>
    </w:p>
    <w:p w:rsidR="009227A3" w:rsidRPr="00F9014C" w:rsidRDefault="009227A3" w:rsidP="004D553A">
      <w:pPr>
        <w:ind w:left="0"/>
        <w:rPr>
          <w:sz w:val="22"/>
          <w:szCs w:val="22"/>
        </w:rPr>
      </w:pPr>
      <w:r w:rsidRPr="00F9014C">
        <w:rPr>
          <w:sz w:val="22"/>
          <w:szCs w:val="22"/>
        </w:rPr>
        <w:t>5.5.55.  Закрытый аукцион, аукцион с ограниченным участием проводятся в порядке проведения открытого аукциона, с учетом положений настоящего пункта.</w:t>
      </w:r>
    </w:p>
    <w:p w:rsidR="009227A3" w:rsidRPr="00F9014C" w:rsidRDefault="009227A3" w:rsidP="004D553A">
      <w:pPr>
        <w:ind w:left="0"/>
        <w:rPr>
          <w:sz w:val="22"/>
          <w:szCs w:val="22"/>
        </w:rPr>
      </w:pPr>
      <w:r w:rsidRPr="00F9014C">
        <w:rPr>
          <w:sz w:val="22"/>
          <w:szCs w:val="22"/>
        </w:rPr>
        <w:t>5.5.56. Извещение о проведен</w:t>
      </w:r>
      <w:proofErr w:type="gramStart"/>
      <w:r w:rsidRPr="00F9014C">
        <w:rPr>
          <w:sz w:val="22"/>
          <w:szCs w:val="22"/>
        </w:rPr>
        <w:t>ии ау</w:t>
      </w:r>
      <w:proofErr w:type="gramEnd"/>
      <w:r w:rsidRPr="00F9014C">
        <w:rPr>
          <w:sz w:val="22"/>
          <w:szCs w:val="22"/>
        </w:rPr>
        <w:t>кциона с ограниченным участием должно содержать  содержаться сведения, предусмотренные  требованиями пунктов 4.3. и 5.5.1. настоящего Положения, а также информацию о том, что к участию в аукционе допускаются участники, прошедшие предварительный квалификационный отбор, в соответствии с протоколом о результатах предварительного квалификационного отбора.</w:t>
      </w:r>
    </w:p>
    <w:p w:rsidR="009227A3" w:rsidRPr="00F9014C" w:rsidRDefault="009227A3" w:rsidP="004D553A">
      <w:pPr>
        <w:ind w:left="0"/>
        <w:rPr>
          <w:sz w:val="22"/>
          <w:szCs w:val="22"/>
        </w:rPr>
      </w:pPr>
      <w:r w:rsidRPr="00F9014C">
        <w:rPr>
          <w:sz w:val="22"/>
          <w:szCs w:val="22"/>
        </w:rPr>
        <w:lastRenderedPageBreak/>
        <w:t xml:space="preserve">5.5.57. 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w:t>
      </w:r>
      <w:proofErr w:type="gramStart"/>
      <w:r w:rsidRPr="00F9014C">
        <w:rPr>
          <w:sz w:val="22"/>
          <w:szCs w:val="22"/>
        </w:rPr>
        <w:t>с</w:t>
      </w:r>
      <w:proofErr w:type="gramEnd"/>
      <w:r w:rsidRPr="00F9014C">
        <w:rPr>
          <w:sz w:val="22"/>
          <w:szCs w:val="22"/>
        </w:rPr>
        <w:t xml:space="preserve"> сформированным перечнем лиц. В указанных приглашениях должны содержаться сведения, предусмотренные  требованиями пунктов 4.3. и 5.5.1. настоящего Положения.</w:t>
      </w:r>
    </w:p>
    <w:p w:rsidR="009227A3" w:rsidRPr="00F9014C" w:rsidRDefault="009227A3" w:rsidP="004D553A">
      <w:pPr>
        <w:ind w:left="0"/>
        <w:rPr>
          <w:sz w:val="22"/>
          <w:szCs w:val="22"/>
        </w:rPr>
      </w:pPr>
      <w:r w:rsidRPr="00F9014C">
        <w:rPr>
          <w:sz w:val="22"/>
          <w:szCs w:val="22"/>
        </w:rPr>
        <w:t xml:space="preserve">5.5.58. 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 Протоколы, формируемые по результатам заседания единой комиссии,   не подлежат опубликованию в средствах массовой информации и размещению в сети </w:t>
      </w:r>
      <w:r w:rsidR="00D6609E" w:rsidRPr="00F9014C">
        <w:rPr>
          <w:sz w:val="22"/>
          <w:szCs w:val="22"/>
        </w:rPr>
        <w:t>«</w:t>
      </w:r>
      <w:r w:rsidRPr="00F9014C">
        <w:rPr>
          <w:sz w:val="22"/>
          <w:szCs w:val="22"/>
        </w:rPr>
        <w:t>Интернет</w:t>
      </w:r>
      <w:r w:rsidR="00D6609E" w:rsidRPr="00F9014C">
        <w:rPr>
          <w:sz w:val="22"/>
          <w:szCs w:val="22"/>
        </w:rPr>
        <w:t>»</w:t>
      </w:r>
      <w:r w:rsidRPr="00F9014C">
        <w:rPr>
          <w:sz w:val="22"/>
          <w:szCs w:val="22"/>
        </w:rPr>
        <w:t>.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EF559D" w:rsidRPr="00F9014C" w:rsidRDefault="00EF559D" w:rsidP="004D553A">
      <w:pPr>
        <w:ind w:left="0"/>
        <w:jc w:val="center"/>
        <w:rPr>
          <w:b/>
          <w:sz w:val="22"/>
          <w:szCs w:val="22"/>
        </w:rPr>
      </w:pPr>
    </w:p>
    <w:p w:rsidR="00EF559D" w:rsidRPr="00F9014C" w:rsidRDefault="00EF559D" w:rsidP="004D553A">
      <w:pPr>
        <w:ind w:left="0"/>
        <w:jc w:val="center"/>
        <w:rPr>
          <w:b/>
          <w:sz w:val="22"/>
          <w:szCs w:val="22"/>
        </w:rPr>
      </w:pPr>
      <w:r w:rsidRPr="00F9014C">
        <w:rPr>
          <w:b/>
          <w:sz w:val="22"/>
          <w:szCs w:val="22"/>
        </w:rPr>
        <w:t>5.6. Порядок проведения запроса котировок</w:t>
      </w:r>
    </w:p>
    <w:p w:rsidR="00EF559D" w:rsidRPr="00F9014C" w:rsidRDefault="00EF559D" w:rsidP="004D553A">
      <w:pPr>
        <w:ind w:left="0"/>
        <w:rPr>
          <w:rFonts w:eastAsiaTheme="minorHAnsi"/>
          <w:bCs/>
          <w:color w:val="auto"/>
          <w:sz w:val="22"/>
          <w:szCs w:val="22"/>
          <w:lang w:eastAsia="en-US"/>
        </w:rPr>
      </w:pPr>
      <w:r w:rsidRPr="00F9014C">
        <w:rPr>
          <w:rFonts w:eastAsiaTheme="minorHAnsi"/>
          <w:bCs/>
          <w:color w:val="auto"/>
          <w:sz w:val="22"/>
          <w:szCs w:val="22"/>
          <w:lang w:eastAsia="en-US"/>
        </w:rPr>
        <w:t xml:space="preserve">5.6.1. Под запросом котировок понимается способ размещения заказа, при котором информация о потребностях в товарах, работах, услугах для нужд заказчиков сообщается неограниченному кругу лиц путем размещения на </w:t>
      </w:r>
      <w:hyperlink r:id="rId10" w:history="1">
        <w:r w:rsidRPr="00F9014C">
          <w:rPr>
            <w:rFonts w:eastAsiaTheme="minorHAnsi"/>
            <w:bCs/>
            <w:color w:val="0000FF"/>
            <w:sz w:val="22"/>
            <w:szCs w:val="22"/>
            <w:lang w:eastAsia="en-US"/>
          </w:rPr>
          <w:t>официальном сайте</w:t>
        </w:r>
      </w:hyperlink>
      <w:r w:rsidRPr="00F9014C">
        <w:rPr>
          <w:rFonts w:eastAsiaTheme="minorHAnsi"/>
          <w:bCs/>
          <w:color w:val="auto"/>
          <w:sz w:val="22"/>
          <w:szCs w:val="22"/>
          <w:lang w:eastAsia="en-US"/>
        </w:rPr>
        <w:t xml:space="preserve"> заказчика и (или)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EF559D" w:rsidRPr="00F9014C" w:rsidRDefault="00EF559D" w:rsidP="004D553A">
      <w:pPr>
        <w:ind w:left="0"/>
        <w:rPr>
          <w:sz w:val="22"/>
          <w:szCs w:val="22"/>
        </w:rPr>
      </w:pPr>
      <w:r w:rsidRPr="00F9014C">
        <w:rPr>
          <w:sz w:val="22"/>
          <w:szCs w:val="22"/>
        </w:rPr>
        <w:t>5.6.2. Извещение о проведении запроса котировок:</w:t>
      </w:r>
    </w:p>
    <w:p w:rsidR="00EF559D" w:rsidRPr="00F9014C" w:rsidRDefault="00EF559D" w:rsidP="004D553A">
      <w:pPr>
        <w:ind w:left="0"/>
        <w:rPr>
          <w:sz w:val="22"/>
          <w:szCs w:val="22"/>
        </w:rPr>
      </w:pPr>
      <w:r w:rsidRPr="00F9014C">
        <w:rPr>
          <w:sz w:val="22"/>
          <w:szCs w:val="22"/>
        </w:rPr>
        <w:t xml:space="preserve"> а) При проведении запроса котировок заказчик не менее чем  за семь рабочих дня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официальном сайте заказчика и (или)  на официальном  сайте.</w:t>
      </w:r>
    </w:p>
    <w:p w:rsidR="00EF559D" w:rsidRPr="00F9014C" w:rsidRDefault="00EF559D" w:rsidP="004D553A">
      <w:pPr>
        <w:ind w:left="0"/>
        <w:rPr>
          <w:sz w:val="22"/>
          <w:szCs w:val="22"/>
        </w:rPr>
      </w:pPr>
      <w:r w:rsidRPr="00F9014C">
        <w:rPr>
          <w:sz w:val="22"/>
          <w:szCs w:val="22"/>
        </w:rPr>
        <w:t xml:space="preserve">б) В извещении о проведении запроса котировок должны быть указаны сведения в соответствии с пунктом 4.3. настоящего Положения, а также: </w:t>
      </w:r>
    </w:p>
    <w:p w:rsidR="00EF559D" w:rsidRPr="00F9014C" w:rsidRDefault="00EF559D" w:rsidP="004D553A">
      <w:pPr>
        <w:ind w:left="0"/>
        <w:rPr>
          <w:sz w:val="22"/>
          <w:szCs w:val="22"/>
        </w:rPr>
      </w:pPr>
      <w:r w:rsidRPr="00F9014C">
        <w:rPr>
          <w:sz w:val="22"/>
          <w:szCs w:val="22"/>
        </w:rPr>
        <w:t>– даты и время  начала и окончания приема котировочных заявок;</w:t>
      </w:r>
    </w:p>
    <w:p w:rsidR="00EF559D" w:rsidRPr="00F9014C" w:rsidRDefault="00EF559D" w:rsidP="004D553A">
      <w:pPr>
        <w:ind w:left="0"/>
        <w:rPr>
          <w:sz w:val="22"/>
          <w:szCs w:val="22"/>
        </w:rPr>
      </w:pPr>
      <w:r w:rsidRPr="00F9014C">
        <w:rPr>
          <w:sz w:val="22"/>
          <w:szCs w:val="22"/>
        </w:rPr>
        <w:t>5.6.3.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EF559D" w:rsidRPr="00F9014C" w:rsidRDefault="00EF559D" w:rsidP="004D553A">
      <w:pPr>
        <w:ind w:left="0"/>
        <w:rPr>
          <w:sz w:val="22"/>
          <w:szCs w:val="22"/>
        </w:rPr>
      </w:pPr>
      <w:r w:rsidRPr="00F9014C">
        <w:rPr>
          <w:sz w:val="22"/>
          <w:szCs w:val="22"/>
        </w:rPr>
        <w:t>5.6.4.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официальном сайте заказчика и (или)  на официальном  сайте.</w:t>
      </w:r>
    </w:p>
    <w:p w:rsidR="00EF559D" w:rsidRPr="00F9014C" w:rsidRDefault="00EF559D" w:rsidP="004D553A">
      <w:pPr>
        <w:ind w:left="0"/>
        <w:rPr>
          <w:sz w:val="22"/>
          <w:szCs w:val="22"/>
        </w:rPr>
      </w:pPr>
      <w:r w:rsidRPr="00F9014C">
        <w:rPr>
          <w:sz w:val="22"/>
          <w:szCs w:val="22"/>
        </w:rPr>
        <w:t>5.6.5. В случае если изменения в извещение о проведении запроса котировок внесены позднее, чем за 1 рабочий день  до даты окончания подачи котировочных заявок, срок подачи котировочных заявок должен быть продлен так, чтобы со дня размещения на официальном сайте внесенных в извещение о закупке изменений до даты окончания подачи котировочных заявок такой срок составлял не менее чем 2 рабочих дня.</w:t>
      </w:r>
    </w:p>
    <w:p w:rsidR="00EF559D" w:rsidRPr="00F9014C" w:rsidRDefault="00EF559D" w:rsidP="004D553A">
      <w:pPr>
        <w:widowControl w:val="0"/>
        <w:ind w:left="0"/>
        <w:rPr>
          <w:bCs/>
          <w:sz w:val="22"/>
          <w:szCs w:val="22"/>
        </w:rPr>
      </w:pPr>
      <w:r w:rsidRPr="00F9014C">
        <w:rPr>
          <w:bCs/>
          <w:sz w:val="22"/>
          <w:szCs w:val="22"/>
        </w:rPr>
        <w:t>5.6.6.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EF559D" w:rsidRPr="00F9014C" w:rsidRDefault="00EF559D" w:rsidP="004D553A">
      <w:pPr>
        <w:widowControl w:val="0"/>
        <w:ind w:left="0"/>
        <w:rPr>
          <w:bCs/>
          <w:sz w:val="22"/>
          <w:szCs w:val="22"/>
        </w:rPr>
      </w:pPr>
      <w:r w:rsidRPr="00F9014C">
        <w:rPr>
          <w:bCs/>
          <w:sz w:val="22"/>
          <w:szCs w:val="22"/>
        </w:rPr>
        <w:t>5.6.7. Запрос котировок может направляться с использованием любых сре</w:t>
      </w:r>
      <w:proofErr w:type="gramStart"/>
      <w:r w:rsidRPr="00F9014C">
        <w:rPr>
          <w:bCs/>
          <w:sz w:val="22"/>
          <w:szCs w:val="22"/>
        </w:rPr>
        <w:t>дств св</w:t>
      </w:r>
      <w:proofErr w:type="gramEnd"/>
      <w:r w:rsidRPr="00F9014C">
        <w:rPr>
          <w:bCs/>
          <w:sz w:val="22"/>
          <w:szCs w:val="22"/>
        </w:rPr>
        <w:t>язи, в том числе в электронной форме</w:t>
      </w:r>
      <w:r w:rsidR="00011768" w:rsidRPr="00F9014C">
        <w:rPr>
          <w:bCs/>
          <w:sz w:val="22"/>
          <w:szCs w:val="22"/>
        </w:rPr>
        <w:t>.</w:t>
      </w:r>
    </w:p>
    <w:p w:rsidR="00EF559D" w:rsidRPr="00F9014C" w:rsidRDefault="00EF559D" w:rsidP="004D553A">
      <w:pPr>
        <w:widowControl w:val="0"/>
        <w:ind w:left="0"/>
        <w:rPr>
          <w:bCs/>
          <w:sz w:val="22"/>
          <w:szCs w:val="22"/>
        </w:rPr>
      </w:pPr>
    </w:p>
    <w:p w:rsidR="00EF559D" w:rsidRPr="00F9014C" w:rsidRDefault="00EF559D" w:rsidP="004D553A">
      <w:pPr>
        <w:ind w:left="0"/>
        <w:jc w:val="center"/>
        <w:rPr>
          <w:b/>
          <w:sz w:val="22"/>
          <w:szCs w:val="22"/>
        </w:rPr>
      </w:pPr>
      <w:r w:rsidRPr="00F9014C">
        <w:rPr>
          <w:b/>
          <w:sz w:val="22"/>
          <w:szCs w:val="22"/>
        </w:rPr>
        <w:t>Документация  о проведении запроса котировок</w:t>
      </w:r>
    </w:p>
    <w:p w:rsidR="00EF559D" w:rsidRPr="00F9014C" w:rsidRDefault="00EF559D" w:rsidP="004D553A">
      <w:pPr>
        <w:pStyle w:val="af1"/>
        <w:spacing w:line="240" w:lineRule="auto"/>
        <w:ind w:left="0"/>
        <w:rPr>
          <w:sz w:val="22"/>
          <w:szCs w:val="22"/>
        </w:rPr>
      </w:pPr>
      <w:r w:rsidRPr="00F9014C">
        <w:rPr>
          <w:sz w:val="22"/>
          <w:szCs w:val="22"/>
        </w:rPr>
        <w:t xml:space="preserve">5.6.8. Заказчик одновременно с размещением извещения о проведении запроса котировок размещает на официальном сайте заказчика и (или)  на официальном  сайте документацию о проведении запроса котировок. </w:t>
      </w:r>
    </w:p>
    <w:p w:rsidR="00EF559D" w:rsidRPr="00F9014C" w:rsidRDefault="00EF559D" w:rsidP="004D553A">
      <w:pPr>
        <w:pStyle w:val="af1"/>
        <w:spacing w:line="240" w:lineRule="auto"/>
        <w:ind w:left="0"/>
        <w:rPr>
          <w:sz w:val="22"/>
          <w:szCs w:val="22"/>
        </w:rPr>
      </w:pPr>
      <w:r w:rsidRPr="00F9014C">
        <w:rPr>
          <w:sz w:val="22"/>
          <w:szCs w:val="22"/>
        </w:rPr>
        <w:t xml:space="preserve">5.6.9.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 </w:t>
      </w:r>
    </w:p>
    <w:p w:rsidR="00EF559D" w:rsidRPr="00F9014C" w:rsidRDefault="00EF559D" w:rsidP="004D553A">
      <w:pPr>
        <w:ind w:left="0"/>
        <w:rPr>
          <w:sz w:val="22"/>
          <w:szCs w:val="22"/>
        </w:rPr>
      </w:pPr>
      <w:r w:rsidRPr="00F9014C">
        <w:rPr>
          <w:sz w:val="22"/>
          <w:szCs w:val="22"/>
        </w:rPr>
        <w:t>5.6.10. В документации о проведении запроса котировок должны быть указаны сведения в соответствии с пунктом 4.3. настоящего Положения, а также:</w:t>
      </w:r>
    </w:p>
    <w:p w:rsidR="00EF559D" w:rsidRPr="00F9014C" w:rsidRDefault="00EF559D" w:rsidP="004D553A">
      <w:pPr>
        <w:ind w:left="0"/>
        <w:rPr>
          <w:sz w:val="22"/>
          <w:szCs w:val="22"/>
        </w:rPr>
      </w:pPr>
      <w:r w:rsidRPr="00F9014C">
        <w:rPr>
          <w:sz w:val="22"/>
          <w:szCs w:val="22"/>
        </w:rPr>
        <w:lastRenderedPageBreak/>
        <w:t>– сведения о том, что процедура запроса котировок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Эта процедура также не является публичным конкурсом и не регулируются статьями 1057 – 1061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EF559D" w:rsidRPr="00F9014C" w:rsidRDefault="00EF559D" w:rsidP="004D553A">
      <w:pPr>
        <w:ind w:left="0"/>
        <w:rPr>
          <w:sz w:val="22"/>
          <w:szCs w:val="22"/>
        </w:rPr>
      </w:pPr>
      <w:r w:rsidRPr="00F9014C">
        <w:rPr>
          <w:sz w:val="22"/>
          <w:szCs w:val="22"/>
        </w:rPr>
        <w:t>–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EF559D" w:rsidRPr="00F9014C" w:rsidRDefault="00EF559D" w:rsidP="004D553A">
      <w:pPr>
        <w:ind w:left="0"/>
        <w:rPr>
          <w:sz w:val="22"/>
          <w:szCs w:val="22"/>
        </w:rPr>
      </w:pPr>
      <w:r w:rsidRPr="00F9014C">
        <w:rPr>
          <w:sz w:val="22"/>
          <w:szCs w:val="22"/>
        </w:rPr>
        <w:t>– форму котировочной заявки;</w:t>
      </w:r>
    </w:p>
    <w:p w:rsidR="00EF559D" w:rsidRPr="00F9014C" w:rsidRDefault="00EF559D" w:rsidP="004D553A">
      <w:pPr>
        <w:ind w:left="0"/>
        <w:rPr>
          <w:sz w:val="22"/>
          <w:szCs w:val="22"/>
        </w:rPr>
      </w:pPr>
      <w:r w:rsidRPr="00F9014C">
        <w:rPr>
          <w:sz w:val="22"/>
          <w:szCs w:val="22"/>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F559D" w:rsidRPr="00F9014C" w:rsidRDefault="00EF559D" w:rsidP="004D553A">
      <w:pPr>
        <w:ind w:left="0"/>
        <w:rPr>
          <w:sz w:val="22"/>
          <w:szCs w:val="22"/>
        </w:rPr>
      </w:pPr>
      <w:r w:rsidRPr="00F9014C">
        <w:rPr>
          <w:sz w:val="22"/>
          <w:szCs w:val="22"/>
        </w:rPr>
        <w:t>– сведения о валюте, используемой для формирования цены договора и расчетов с поставщиками (исполнителями, подрядчиками);</w:t>
      </w:r>
    </w:p>
    <w:p w:rsidR="00EF559D" w:rsidRPr="00F9014C" w:rsidRDefault="00EF559D" w:rsidP="004D553A">
      <w:pPr>
        <w:ind w:left="0"/>
        <w:rPr>
          <w:sz w:val="22"/>
          <w:szCs w:val="22"/>
        </w:rPr>
      </w:pPr>
      <w:r w:rsidRPr="00F9014C">
        <w:rPr>
          <w:sz w:val="22"/>
          <w:szCs w:val="22"/>
        </w:rPr>
        <w:t>– порядок применения официального курса иностранной валюты к рублю РФ, установленного ЦБ РФ и используемого при оплате  заключенного договора;</w:t>
      </w:r>
    </w:p>
    <w:p w:rsidR="00EF559D" w:rsidRPr="00F9014C" w:rsidRDefault="00EF559D" w:rsidP="004D553A">
      <w:pPr>
        <w:ind w:left="0"/>
        <w:rPr>
          <w:sz w:val="22"/>
          <w:szCs w:val="22"/>
        </w:rPr>
      </w:pPr>
      <w:r w:rsidRPr="00F9014C">
        <w:rPr>
          <w:sz w:val="22"/>
          <w:szCs w:val="22"/>
        </w:rPr>
        <w:t>– сведения о возможности заказчика увеличить количество поставляемого товара при заключении договора (при необходимости);</w:t>
      </w:r>
    </w:p>
    <w:p w:rsidR="00EF559D" w:rsidRPr="00F9014C" w:rsidRDefault="00EF559D" w:rsidP="004D553A">
      <w:pPr>
        <w:ind w:left="0"/>
        <w:rPr>
          <w:sz w:val="22"/>
          <w:szCs w:val="22"/>
        </w:rPr>
      </w:pPr>
      <w:r w:rsidRPr="00F9014C">
        <w:rPr>
          <w:sz w:val="22"/>
          <w:szCs w:val="22"/>
        </w:rPr>
        <w:t>– сведения о возможности заказчика изменить предусмотренные договором количество товаров, объем работ, услуг (при необходимости);</w:t>
      </w:r>
    </w:p>
    <w:p w:rsidR="00EF559D" w:rsidRPr="00F9014C" w:rsidRDefault="00EF559D" w:rsidP="004D553A">
      <w:pPr>
        <w:ind w:left="0"/>
        <w:rPr>
          <w:sz w:val="22"/>
          <w:szCs w:val="22"/>
        </w:rPr>
      </w:pPr>
      <w:r w:rsidRPr="00F9014C">
        <w:rPr>
          <w:sz w:val="22"/>
          <w:szCs w:val="22"/>
        </w:rPr>
        <w:t xml:space="preserve"> – порядок внесения изменений и отзыва котировочных заявок;</w:t>
      </w:r>
    </w:p>
    <w:p w:rsidR="00EF559D" w:rsidRPr="00F9014C" w:rsidRDefault="00EF559D" w:rsidP="004D553A">
      <w:pPr>
        <w:ind w:left="0"/>
        <w:rPr>
          <w:sz w:val="22"/>
          <w:szCs w:val="22"/>
        </w:rPr>
      </w:pPr>
      <w:r w:rsidRPr="00F9014C">
        <w:rPr>
          <w:sz w:val="22"/>
          <w:szCs w:val="22"/>
        </w:rPr>
        <w:t>– срок подписания контракта победителем, иными участниками закупки (при необходимости);</w:t>
      </w:r>
    </w:p>
    <w:p w:rsidR="00EF559D" w:rsidRPr="00F9014C" w:rsidRDefault="00EF559D" w:rsidP="004D553A">
      <w:pPr>
        <w:ind w:left="0"/>
        <w:rPr>
          <w:sz w:val="22"/>
          <w:szCs w:val="22"/>
        </w:rPr>
      </w:pPr>
      <w:r w:rsidRPr="00F9014C">
        <w:rPr>
          <w:bCs/>
          <w:sz w:val="22"/>
          <w:szCs w:val="22"/>
        </w:rPr>
        <w:t xml:space="preserve">– </w:t>
      </w:r>
      <w:r w:rsidRPr="00F9014C">
        <w:rPr>
          <w:sz w:val="22"/>
          <w:szCs w:val="22"/>
        </w:rPr>
        <w:t xml:space="preserve">последствия признания запроса котировок </w:t>
      </w:r>
      <w:proofErr w:type="gramStart"/>
      <w:r w:rsidRPr="00F9014C">
        <w:rPr>
          <w:sz w:val="22"/>
          <w:szCs w:val="22"/>
        </w:rPr>
        <w:t>несостоявшимся</w:t>
      </w:r>
      <w:proofErr w:type="gramEnd"/>
      <w:r w:rsidRPr="00F9014C">
        <w:rPr>
          <w:sz w:val="22"/>
          <w:szCs w:val="22"/>
        </w:rPr>
        <w:t>;</w:t>
      </w:r>
    </w:p>
    <w:p w:rsidR="00EF559D" w:rsidRPr="00F9014C" w:rsidRDefault="00EF559D" w:rsidP="004D553A">
      <w:pPr>
        <w:ind w:left="0"/>
        <w:rPr>
          <w:sz w:val="22"/>
          <w:szCs w:val="22"/>
        </w:rPr>
      </w:pPr>
      <w:r w:rsidRPr="00F9014C">
        <w:rPr>
          <w:sz w:val="22"/>
          <w:szCs w:val="22"/>
        </w:rPr>
        <w:t>– иные сведения и требования в зависимости от предмета закупки (при необходимости).</w:t>
      </w:r>
    </w:p>
    <w:p w:rsidR="00EF559D" w:rsidRPr="00F9014C" w:rsidRDefault="00EF559D" w:rsidP="004D553A">
      <w:pPr>
        <w:pStyle w:val="af1"/>
        <w:spacing w:line="240" w:lineRule="auto"/>
        <w:ind w:left="0"/>
        <w:rPr>
          <w:sz w:val="22"/>
          <w:szCs w:val="22"/>
        </w:rPr>
      </w:pPr>
      <w:r w:rsidRPr="00F9014C">
        <w:rPr>
          <w:sz w:val="22"/>
          <w:szCs w:val="22"/>
        </w:rPr>
        <w:t>5.6.11.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EF559D" w:rsidRPr="00F9014C" w:rsidRDefault="00EF559D" w:rsidP="004D553A">
      <w:pPr>
        <w:ind w:left="0"/>
        <w:rPr>
          <w:sz w:val="22"/>
          <w:szCs w:val="22"/>
        </w:rPr>
      </w:pPr>
      <w:r w:rsidRPr="00F9014C">
        <w:rPr>
          <w:sz w:val="22"/>
          <w:szCs w:val="22"/>
        </w:rPr>
        <w:t xml:space="preserve">5.6.12.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Pr="00F9014C">
        <w:rPr>
          <w:sz w:val="22"/>
          <w:szCs w:val="22"/>
        </w:rPr>
        <w:t>позднее</w:t>
      </w:r>
      <w:proofErr w:type="gramEnd"/>
      <w:r w:rsidRPr="00F9014C">
        <w:rPr>
          <w:sz w:val="22"/>
          <w:szCs w:val="22"/>
        </w:rPr>
        <w:t xml:space="preserve"> чем за 2 рабочих дня до дня окончания подачи котировочных заявок. 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на официальном  сайте.</w:t>
      </w:r>
    </w:p>
    <w:p w:rsidR="00EF559D" w:rsidRPr="00F9014C" w:rsidRDefault="00EF559D" w:rsidP="004D553A">
      <w:pPr>
        <w:ind w:left="0"/>
        <w:rPr>
          <w:sz w:val="22"/>
          <w:szCs w:val="22"/>
        </w:rPr>
      </w:pPr>
    </w:p>
    <w:p w:rsidR="00EF559D" w:rsidRPr="00F9014C" w:rsidRDefault="00EF559D" w:rsidP="004D553A">
      <w:pPr>
        <w:ind w:left="0"/>
        <w:jc w:val="center"/>
        <w:rPr>
          <w:b/>
          <w:sz w:val="22"/>
          <w:szCs w:val="22"/>
        </w:rPr>
      </w:pPr>
      <w:r w:rsidRPr="00F9014C">
        <w:rPr>
          <w:b/>
          <w:sz w:val="22"/>
          <w:szCs w:val="22"/>
        </w:rPr>
        <w:t>Отказ от проведения запроса котировок</w:t>
      </w:r>
    </w:p>
    <w:p w:rsidR="00EF559D" w:rsidRPr="00F9014C" w:rsidRDefault="00EF559D" w:rsidP="004D553A">
      <w:pPr>
        <w:ind w:left="0"/>
        <w:rPr>
          <w:sz w:val="22"/>
          <w:szCs w:val="22"/>
        </w:rPr>
      </w:pPr>
      <w:r w:rsidRPr="00F9014C">
        <w:rPr>
          <w:sz w:val="22"/>
          <w:szCs w:val="22"/>
        </w:rPr>
        <w:t>5.6.13.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EF559D" w:rsidRPr="00F9014C" w:rsidRDefault="00EF559D" w:rsidP="004D553A">
      <w:pPr>
        <w:pStyle w:val="ad"/>
        <w:ind w:left="0"/>
        <w:rPr>
          <w:sz w:val="22"/>
          <w:szCs w:val="22"/>
        </w:rPr>
      </w:pPr>
      <w:r w:rsidRPr="00F9014C">
        <w:rPr>
          <w:sz w:val="22"/>
          <w:szCs w:val="22"/>
        </w:rPr>
        <w:t>5.6.14. В случае принятия решения об отказе от проведения запроса котировок,  заказчик в течение дня, следующего за днем принятия такого решения размещает сведения об отказе от проведения запроса котировок на официальном сайте заказчика и (или) на официальном  сайте.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EF559D" w:rsidRPr="00F9014C" w:rsidRDefault="00EF559D" w:rsidP="004D553A">
      <w:pPr>
        <w:ind w:left="0"/>
        <w:rPr>
          <w:sz w:val="22"/>
          <w:szCs w:val="22"/>
        </w:rPr>
      </w:pPr>
    </w:p>
    <w:p w:rsidR="00EF559D" w:rsidRPr="00F9014C" w:rsidRDefault="00EF559D" w:rsidP="004D553A">
      <w:pPr>
        <w:ind w:left="0"/>
        <w:jc w:val="center"/>
        <w:rPr>
          <w:b/>
          <w:sz w:val="22"/>
          <w:szCs w:val="22"/>
        </w:rPr>
      </w:pPr>
      <w:r w:rsidRPr="00F9014C">
        <w:rPr>
          <w:b/>
          <w:sz w:val="22"/>
          <w:szCs w:val="22"/>
        </w:rPr>
        <w:t>Порядок приема котировочных заявок</w:t>
      </w:r>
    </w:p>
    <w:p w:rsidR="00EF559D" w:rsidRPr="00F9014C" w:rsidRDefault="00EF559D" w:rsidP="004D553A">
      <w:pPr>
        <w:pStyle w:val="ad"/>
        <w:ind w:left="0"/>
        <w:rPr>
          <w:sz w:val="22"/>
          <w:szCs w:val="22"/>
        </w:rPr>
      </w:pPr>
      <w:r w:rsidRPr="00F9014C">
        <w:rPr>
          <w:sz w:val="22"/>
          <w:szCs w:val="22"/>
        </w:rPr>
        <w:t xml:space="preserve">5.6.15. Со дня размещения извещения о проведении запроса котировок, документации о проведении запроса котировок заказчика и (или)  на официальном  сайте 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 </w:t>
      </w:r>
    </w:p>
    <w:p w:rsidR="00EF559D" w:rsidRPr="00F9014C" w:rsidRDefault="00EF559D" w:rsidP="004D553A">
      <w:pPr>
        <w:pStyle w:val="ad"/>
        <w:ind w:left="0"/>
        <w:rPr>
          <w:sz w:val="22"/>
          <w:szCs w:val="22"/>
        </w:rPr>
      </w:pPr>
      <w:r w:rsidRPr="00F9014C">
        <w:rPr>
          <w:sz w:val="22"/>
          <w:szCs w:val="22"/>
        </w:rPr>
        <w:t xml:space="preserve">5.6.16. </w:t>
      </w:r>
      <w:proofErr w:type="gramStart"/>
      <w:r w:rsidRPr="00F9014C">
        <w:rPr>
          <w:sz w:val="22"/>
          <w:szCs w:val="22"/>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EF559D" w:rsidRPr="00F9014C" w:rsidRDefault="00EF559D" w:rsidP="004D553A">
      <w:pPr>
        <w:pStyle w:val="ad"/>
        <w:ind w:left="0"/>
        <w:rPr>
          <w:sz w:val="22"/>
          <w:szCs w:val="22"/>
        </w:rPr>
      </w:pPr>
      <w:r w:rsidRPr="00F9014C">
        <w:rPr>
          <w:sz w:val="22"/>
          <w:szCs w:val="22"/>
        </w:rPr>
        <w:t xml:space="preserve">5.6.17.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 В случае подачи заявки в форме электронного документа участник закупки должен обеспечить все необходимое для </w:t>
      </w:r>
      <w:r w:rsidRPr="00F9014C">
        <w:rPr>
          <w:sz w:val="22"/>
          <w:szCs w:val="22"/>
        </w:rPr>
        <w:lastRenderedPageBreak/>
        <w:t>определения подлинности заявки и входящих в ее состав документов, включая подтверждение легитимности электронной подписи.</w:t>
      </w:r>
    </w:p>
    <w:p w:rsidR="00EF559D" w:rsidRPr="00F9014C" w:rsidRDefault="00EF559D" w:rsidP="004D553A">
      <w:pPr>
        <w:pStyle w:val="ad"/>
        <w:ind w:left="0"/>
        <w:rPr>
          <w:sz w:val="22"/>
          <w:szCs w:val="22"/>
        </w:rPr>
      </w:pPr>
      <w:r w:rsidRPr="00F9014C">
        <w:rPr>
          <w:sz w:val="22"/>
          <w:szCs w:val="22"/>
        </w:rPr>
        <w:t xml:space="preserve">5.6.18.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 О получении ненадлежащим образом запечатанной заявки делается соответствующая пометка в расписке. </w:t>
      </w:r>
    </w:p>
    <w:p w:rsidR="00EF559D" w:rsidRPr="00F9014C" w:rsidRDefault="00EF559D" w:rsidP="004D553A">
      <w:pPr>
        <w:pStyle w:val="ad"/>
        <w:ind w:left="0"/>
        <w:rPr>
          <w:sz w:val="22"/>
          <w:szCs w:val="22"/>
        </w:rPr>
      </w:pPr>
      <w:r w:rsidRPr="00F9014C">
        <w:rPr>
          <w:sz w:val="22"/>
          <w:szCs w:val="22"/>
        </w:rPr>
        <w:t>5.6.19. В случае</w:t>
      </w:r>
      <w:proofErr w:type="gramStart"/>
      <w:r w:rsidRPr="00F9014C">
        <w:rPr>
          <w:sz w:val="22"/>
          <w:szCs w:val="22"/>
        </w:rPr>
        <w:t>,</w:t>
      </w:r>
      <w:proofErr w:type="gramEnd"/>
      <w:r w:rsidRPr="00F9014C">
        <w:rPr>
          <w:sz w:val="22"/>
          <w:szCs w:val="22"/>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EF559D" w:rsidRPr="00F9014C" w:rsidRDefault="00EF559D" w:rsidP="004D553A">
      <w:pPr>
        <w:pStyle w:val="ad"/>
        <w:ind w:left="0"/>
        <w:rPr>
          <w:sz w:val="22"/>
          <w:szCs w:val="22"/>
        </w:rPr>
      </w:pPr>
      <w:r w:rsidRPr="00F9014C">
        <w:rPr>
          <w:sz w:val="22"/>
          <w:szCs w:val="22"/>
        </w:rPr>
        <w:t xml:space="preserve">5.6.20. Заказчик обеспечивает конфиденциальность сведений, содержащихся в  поданных  заявках. </w:t>
      </w:r>
    </w:p>
    <w:p w:rsidR="00EF559D" w:rsidRPr="00F9014C" w:rsidRDefault="00EF559D" w:rsidP="004D553A">
      <w:pPr>
        <w:pStyle w:val="ad"/>
        <w:ind w:left="0"/>
        <w:rPr>
          <w:sz w:val="22"/>
          <w:szCs w:val="22"/>
        </w:rPr>
      </w:pPr>
      <w:r w:rsidRPr="00F9014C">
        <w:rPr>
          <w:sz w:val="22"/>
          <w:szCs w:val="22"/>
        </w:rPr>
        <w:t>5.6.21. Участник закупки вправе изменить либо отозвать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EF559D" w:rsidRPr="00F9014C" w:rsidRDefault="00EF559D" w:rsidP="004D553A">
      <w:pPr>
        <w:pStyle w:val="ad"/>
        <w:ind w:left="0"/>
        <w:rPr>
          <w:sz w:val="22"/>
          <w:szCs w:val="22"/>
        </w:rPr>
      </w:pPr>
      <w:r w:rsidRPr="00F9014C">
        <w:rPr>
          <w:sz w:val="22"/>
          <w:szCs w:val="22"/>
        </w:rPr>
        <w:t xml:space="preserve">5.6.22.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 </w:t>
      </w:r>
    </w:p>
    <w:p w:rsidR="00EF559D" w:rsidRPr="00F9014C" w:rsidRDefault="00EF559D" w:rsidP="004D553A">
      <w:pPr>
        <w:ind w:left="0"/>
        <w:rPr>
          <w:sz w:val="22"/>
          <w:szCs w:val="22"/>
        </w:rPr>
      </w:pPr>
      <w:r w:rsidRPr="00F9014C">
        <w:rPr>
          <w:sz w:val="22"/>
          <w:szCs w:val="22"/>
        </w:rPr>
        <w:t>5.6.23.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EF559D" w:rsidRPr="00F9014C" w:rsidRDefault="00EF559D" w:rsidP="004D553A">
      <w:pPr>
        <w:pStyle w:val="ad"/>
        <w:ind w:left="0"/>
        <w:rPr>
          <w:sz w:val="22"/>
          <w:szCs w:val="22"/>
        </w:rPr>
      </w:pPr>
      <w:r w:rsidRPr="00F9014C">
        <w:rPr>
          <w:sz w:val="22"/>
          <w:szCs w:val="22"/>
        </w:rPr>
        <w:t xml:space="preserve">5.6.24.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трех дней с момента получения таких заявок участникам закупки, подавшим такие заявки. </w:t>
      </w:r>
    </w:p>
    <w:p w:rsidR="00EF559D" w:rsidRPr="00F9014C" w:rsidRDefault="00EF559D" w:rsidP="004D553A">
      <w:pPr>
        <w:widowControl w:val="0"/>
        <w:ind w:left="0"/>
        <w:rPr>
          <w:bCs/>
          <w:sz w:val="22"/>
          <w:szCs w:val="22"/>
        </w:rPr>
      </w:pPr>
    </w:p>
    <w:p w:rsidR="00EF559D" w:rsidRPr="00F9014C" w:rsidRDefault="00EF559D" w:rsidP="004D553A">
      <w:pPr>
        <w:ind w:left="0"/>
        <w:jc w:val="center"/>
        <w:outlineLvl w:val="0"/>
        <w:rPr>
          <w:rFonts w:eastAsiaTheme="minorHAnsi"/>
          <w:b/>
          <w:color w:val="auto"/>
          <w:sz w:val="22"/>
          <w:szCs w:val="22"/>
          <w:lang w:eastAsia="en-US"/>
        </w:rPr>
      </w:pPr>
      <w:r w:rsidRPr="00F9014C">
        <w:rPr>
          <w:rFonts w:eastAsiaTheme="minorHAnsi"/>
          <w:b/>
          <w:color w:val="auto"/>
          <w:sz w:val="22"/>
          <w:szCs w:val="22"/>
          <w:lang w:eastAsia="en-US"/>
        </w:rPr>
        <w:t>Рассмотрение и оценка котировочных заявок</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5.6.25. Единая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 xml:space="preserve">5.6.26.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F9014C">
        <w:rPr>
          <w:rFonts w:eastAsiaTheme="minorHAnsi"/>
          <w:color w:val="auto"/>
          <w:sz w:val="22"/>
          <w:szCs w:val="22"/>
          <w:lang w:eastAsia="en-US"/>
        </w:rPr>
        <w:t>в</w:t>
      </w:r>
      <w:proofErr w:type="gramEnd"/>
      <w:r w:rsidRPr="00F9014C">
        <w:rPr>
          <w:rFonts w:eastAsiaTheme="minorHAnsi"/>
          <w:color w:val="auto"/>
          <w:sz w:val="22"/>
          <w:szCs w:val="22"/>
          <w:lang w:eastAsia="en-US"/>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5.6.27. Единая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 xml:space="preserve">5.6.28.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w:t>
      </w:r>
      <w:proofErr w:type="gramStart"/>
      <w:r w:rsidRPr="00F9014C">
        <w:rPr>
          <w:rFonts w:eastAsiaTheme="minorHAnsi"/>
          <w:color w:val="auto"/>
          <w:sz w:val="22"/>
          <w:szCs w:val="22"/>
          <w:lang w:eastAsia="en-US"/>
        </w:rPr>
        <w:t>о</w:t>
      </w:r>
      <w:proofErr w:type="gramEnd"/>
      <w:r w:rsidRPr="00F9014C">
        <w:rPr>
          <w:rFonts w:eastAsiaTheme="minorHAnsi"/>
          <w:color w:val="auto"/>
          <w:sz w:val="22"/>
          <w:szCs w:val="22"/>
          <w:lang w:eastAsia="en-US"/>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F9014C">
        <w:rPr>
          <w:rFonts w:eastAsiaTheme="minorHAnsi"/>
          <w:color w:val="auto"/>
          <w:sz w:val="22"/>
          <w:szCs w:val="22"/>
          <w:lang w:eastAsia="en-US"/>
        </w:rPr>
        <w:t>предложение</w:t>
      </w:r>
      <w:proofErr w:type="gramEnd"/>
      <w:r w:rsidRPr="00F9014C">
        <w:rPr>
          <w:rFonts w:eastAsiaTheme="minorHAnsi"/>
          <w:color w:val="auto"/>
          <w:sz w:val="22"/>
          <w:szCs w:val="22"/>
          <w:lang w:eastAsia="en-US"/>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w:t>
      </w:r>
      <w:r w:rsidRPr="00F9014C">
        <w:rPr>
          <w:rFonts w:eastAsiaTheme="minorHAnsi"/>
          <w:color w:val="auto"/>
          <w:sz w:val="22"/>
          <w:szCs w:val="22"/>
          <w:lang w:eastAsia="en-US"/>
        </w:rPr>
        <w:lastRenderedPageBreak/>
        <w:t>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5.6.29.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5.6.30. В случае</w:t>
      </w:r>
      <w:proofErr w:type="gramStart"/>
      <w:r w:rsidRPr="00F9014C">
        <w:rPr>
          <w:rFonts w:eastAsiaTheme="minorHAnsi"/>
          <w:color w:val="auto"/>
          <w:sz w:val="22"/>
          <w:szCs w:val="22"/>
          <w:lang w:eastAsia="en-US"/>
        </w:rPr>
        <w:t>,</w:t>
      </w:r>
      <w:proofErr w:type="gramEnd"/>
      <w:r w:rsidRPr="00F9014C">
        <w:rPr>
          <w:rFonts w:eastAsiaTheme="minorHAnsi"/>
          <w:color w:val="auto"/>
          <w:sz w:val="22"/>
          <w:szCs w:val="22"/>
          <w:lang w:eastAsia="en-US"/>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контракта.</w:t>
      </w:r>
    </w:p>
    <w:p w:rsidR="00060423"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 xml:space="preserve">5.6.31. В случае, если победитель в проведении запроса котировок признан уклонившимся от заключения контракта, заказчик вправе обратиться в суд с иском о </w:t>
      </w:r>
      <w:proofErr w:type="gramStart"/>
      <w:r w:rsidRPr="00F9014C">
        <w:rPr>
          <w:rFonts w:eastAsiaTheme="minorHAnsi"/>
          <w:color w:val="auto"/>
          <w:sz w:val="22"/>
          <w:szCs w:val="22"/>
          <w:lang w:eastAsia="en-US"/>
        </w:rPr>
        <w:t>требовании</w:t>
      </w:r>
      <w:proofErr w:type="gramEnd"/>
      <w:r w:rsidRPr="00F9014C">
        <w:rPr>
          <w:rFonts w:eastAsiaTheme="minorHAnsi"/>
          <w:color w:val="auto"/>
          <w:sz w:val="22"/>
          <w:szCs w:val="22"/>
          <w:lang w:eastAsia="en-US"/>
        </w:rPr>
        <w:t xml:space="preserve">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w:t>
      </w:r>
      <w:proofErr w:type="gramStart"/>
      <w:r w:rsidRPr="00F9014C">
        <w:rPr>
          <w:rFonts w:eastAsiaTheme="minorHAnsi"/>
          <w:color w:val="auto"/>
          <w:sz w:val="22"/>
          <w:szCs w:val="22"/>
          <w:lang w:eastAsia="en-US"/>
        </w:rPr>
        <w:t>предложение</w:t>
      </w:r>
      <w:proofErr w:type="gramEnd"/>
      <w:r w:rsidRPr="00F9014C">
        <w:rPr>
          <w:rFonts w:eastAsiaTheme="minorHAnsi"/>
          <w:color w:val="auto"/>
          <w:sz w:val="22"/>
          <w:szCs w:val="22"/>
          <w:lang w:eastAsia="en-US"/>
        </w:rPr>
        <w:t xml:space="preserve">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контракта для указанных участников размещения заказа является обязательным. </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5.6.32.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5.6.33.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w:t>
      </w:r>
      <w:proofErr w:type="gramStart"/>
      <w:r w:rsidRPr="00F9014C">
        <w:rPr>
          <w:rFonts w:eastAsiaTheme="minorHAnsi"/>
          <w:color w:val="auto"/>
          <w:sz w:val="22"/>
          <w:szCs w:val="22"/>
          <w:lang w:eastAsia="en-US"/>
        </w:rPr>
        <w:t>кт в сл</w:t>
      </w:r>
      <w:proofErr w:type="gramEnd"/>
      <w:r w:rsidRPr="00F9014C">
        <w:rPr>
          <w:rFonts w:eastAsiaTheme="minorHAnsi"/>
          <w:color w:val="auto"/>
          <w:sz w:val="22"/>
          <w:szCs w:val="22"/>
          <w:lang w:eastAsia="en-US"/>
        </w:rPr>
        <w:t>учае уклонения победителя в проведении запроса котировок от заключения контракта.</w:t>
      </w:r>
    </w:p>
    <w:p w:rsidR="00EF559D" w:rsidRPr="00F9014C" w:rsidRDefault="00EF559D" w:rsidP="004D553A">
      <w:pPr>
        <w:ind w:left="0"/>
        <w:rPr>
          <w:rFonts w:eastAsiaTheme="minorHAnsi"/>
          <w:color w:val="auto"/>
          <w:sz w:val="22"/>
          <w:szCs w:val="22"/>
          <w:lang w:eastAsia="en-US"/>
        </w:rPr>
      </w:pPr>
      <w:r w:rsidRPr="00F9014C">
        <w:rPr>
          <w:rFonts w:eastAsiaTheme="minorHAnsi"/>
          <w:color w:val="auto"/>
          <w:sz w:val="22"/>
          <w:szCs w:val="22"/>
          <w:lang w:eastAsia="en-US"/>
        </w:rPr>
        <w:t>5.6.34.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EF559D" w:rsidRPr="00F9014C" w:rsidRDefault="00EF559D" w:rsidP="004D553A">
      <w:pPr>
        <w:pStyle w:val="af7"/>
        <w:spacing w:line="240" w:lineRule="auto"/>
        <w:ind w:left="0"/>
        <w:rPr>
          <w:snapToGrid/>
          <w:sz w:val="22"/>
          <w:szCs w:val="22"/>
        </w:rPr>
      </w:pPr>
      <w:r w:rsidRPr="00F9014C">
        <w:rPr>
          <w:snapToGrid/>
          <w:sz w:val="22"/>
          <w:szCs w:val="22"/>
        </w:rPr>
        <w:t>5.6.35.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EF559D" w:rsidRPr="00F9014C" w:rsidRDefault="00EF559D" w:rsidP="004D553A">
      <w:pPr>
        <w:ind w:left="0"/>
        <w:rPr>
          <w:sz w:val="22"/>
          <w:szCs w:val="22"/>
        </w:rPr>
      </w:pPr>
      <w:r w:rsidRPr="00F9014C">
        <w:rPr>
          <w:sz w:val="22"/>
          <w:szCs w:val="22"/>
        </w:rPr>
        <w:t xml:space="preserve">5.6.36.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w:t>
      </w:r>
      <w:proofErr w:type="gramStart"/>
      <w:r w:rsidRPr="00F9014C">
        <w:rPr>
          <w:sz w:val="22"/>
          <w:szCs w:val="22"/>
        </w:rPr>
        <w:t>предложение</w:t>
      </w:r>
      <w:proofErr w:type="gramEnd"/>
      <w:r w:rsidRPr="00F9014C">
        <w:rPr>
          <w:sz w:val="22"/>
          <w:szCs w:val="22"/>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официальном сайте заказчика и (или)  на официальном  сайте.</w:t>
      </w:r>
    </w:p>
    <w:p w:rsidR="00011768" w:rsidRPr="00F9014C" w:rsidRDefault="00011768" w:rsidP="004D553A">
      <w:pPr>
        <w:pStyle w:val="ad"/>
        <w:ind w:left="0"/>
        <w:jc w:val="center"/>
        <w:rPr>
          <w:b/>
          <w:sz w:val="22"/>
          <w:szCs w:val="22"/>
        </w:rPr>
      </w:pPr>
    </w:p>
    <w:p w:rsidR="00EF559D" w:rsidRPr="00F9014C" w:rsidRDefault="00EF559D" w:rsidP="004D553A">
      <w:pPr>
        <w:pStyle w:val="ad"/>
        <w:ind w:left="0"/>
        <w:jc w:val="center"/>
        <w:rPr>
          <w:b/>
          <w:sz w:val="22"/>
          <w:szCs w:val="22"/>
        </w:rPr>
      </w:pPr>
      <w:r w:rsidRPr="00F9014C">
        <w:rPr>
          <w:b/>
          <w:sz w:val="22"/>
          <w:szCs w:val="22"/>
        </w:rPr>
        <w:t xml:space="preserve">Последствия признания запроса котировок </w:t>
      </w:r>
      <w:proofErr w:type="gramStart"/>
      <w:r w:rsidRPr="00F9014C">
        <w:rPr>
          <w:b/>
          <w:sz w:val="22"/>
          <w:szCs w:val="22"/>
        </w:rPr>
        <w:t>несостоявшимся</w:t>
      </w:r>
      <w:proofErr w:type="gramEnd"/>
    </w:p>
    <w:p w:rsidR="00EF559D" w:rsidRPr="00F9014C" w:rsidRDefault="00EF559D" w:rsidP="004D553A">
      <w:pPr>
        <w:pStyle w:val="a7"/>
        <w:numPr>
          <w:ilvl w:val="0"/>
          <w:numId w:val="0"/>
        </w:numPr>
        <w:spacing w:line="240" w:lineRule="auto"/>
        <w:ind w:firstLine="567"/>
        <w:rPr>
          <w:sz w:val="22"/>
          <w:szCs w:val="22"/>
        </w:rPr>
      </w:pPr>
      <w:r w:rsidRPr="00F9014C">
        <w:rPr>
          <w:sz w:val="22"/>
          <w:szCs w:val="22"/>
        </w:rPr>
        <w:t>5.6.37. В случае если запрос котировок признан несостоявшимся и (</w:t>
      </w:r>
      <w:proofErr w:type="gramStart"/>
      <w:r w:rsidRPr="00F9014C">
        <w:rPr>
          <w:sz w:val="22"/>
          <w:szCs w:val="22"/>
        </w:rPr>
        <w:t xml:space="preserve">или) </w:t>
      </w:r>
      <w:proofErr w:type="gramEnd"/>
      <w:r w:rsidRPr="00F9014C">
        <w:rPr>
          <w:sz w:val="22"/>
          <w:szCs w:val="22"/>
        </w:rPr>
        <w:t>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пунктом 5.3.</w:t>
      </w:r>
      <w:r w:rsidR="003236F4" w:rsidRPr="00F9014C">
        <w:rPr>
          <w:sz w:val="22"/>
          <w:szCs w:val="22"/>
        </w:rPr>
        <w:t>4</w:t>
      </w:r>
      <w:r w:rsidRPr="00F9014C">
        <w:rPr>
          <w:sz w:val="22"/>
          <w:szCs w:val="22"/>
        </w:rPr>
        <w:t>. настоящего Положения.</w:t>
      </w:r>
    </w:p>
    <w:p w:rsidR="00EF559D" w:rsidRPr="00F9014C" w:rsidRDefault="00EF559D" w:rsidP="004D553A">
      <w:pPr>
        <w:pStyle w:val="a7"/>
        <w:numPr>
          <w:ilvl w:val="0"/>
          <w:numId w:val="0"/>
        </w:numPr>
        <w:spacing w:line="240" w:lineRule="auto"/>
        <w:ind w:firstLine="567"/>
        <w:jc w:val="center"/>
        <w:rPr>
          <w:b/>
          <w:sz w:val="22"/>
          <w:szCs w:val="22"/>
        </w:rPr>
      </w:pPr>
    </w:p>
    <w:p w:rsidR="006F2EF3" w:rsidRPr="00F9014C" w:rsidRDefault="006F2EF3" w:rsidP="00011768">
      <w:pPr>
        <w:pStyle w:val="2"/>
        <w:spacing w:before="0" w:after="0"/>
        <w:ind w:left="0"/>
        <w:jc w:val="center"/>
        <w:rPr>
          <w:rFonts w:ascii="Times New Roman" w:hAnsi="Times New Roman" w:cs="Times New Roman"/>
          <w:i w:val="0"/>
          <w:sz w:val="22"/>
          <w:szCs w:val="22"/>
        </w:rPr>
      </w:pPr>
      <w:r w:rsidRPr="00F9014C">
        <w:rPr>
          <w:rFonts w:ascii="Times New Roman" w:hAnsi="Times New Roman" w:cs="Times New Roman"/>
          <w:i w:val="0"/>
          <w:sz w:val="22"/>
          <w:szCs w:val="22"/>
        </w:rPr>
        <w:t>5.7. Порядок проведения предварительного квалификационного отбора</w:t>
      </w:r>
    </w:p>
    <w:p w:rsidR="006F2EF3" w:rsidRPr="00F9014C" w:rsidRDefault="006F2EF3" w:rsidP="006F2EF3">
      <w:pPr>
        <w:pStyle w:val="ad"/>
        <w:ind w:left="0"/>
        <w:rPr>
          <w:sz w:val="22"/>
          <w:szCs w:val="22"/>
        </w:rPr>
      </w:pPr>
      <w:r w:rsidRPr="00F9014C">
        <w:rPr>
          <w:sz w:val="22"/>
          <w:szCs w:val="22"/>
        </w:rPr>
        <w:t>5.7.1. Общий порядок проведения предварительного квалификационного отбора</w:t>
      </w:r>
    </w:p>
    <w:p w:rsidR="006F2EF3" w:rsidRPr="00F9014C" w:rsidRDefault="006F2EF3" w:rsidP="006F2EF3">
      <w:pPr>
        <w:pStyle w:val="ad"/>
        <w:ind w:left="0"/>
        <w:rPr>
          <w:sz w:val="22"/>
          <w:szCs w:val="22"/>
        </w:rPr>
      </w:pPr>
      <w:r w:rsidRPr="00F9014C">
        <w:rPr>
          <w:sz w:val="22"/>
          <w:szCs w:val="22"/>
        </w:rPr>
        <w:t>а) Предварительный квалификационный отбор (далее – предквалификационный отбор) может проводиться  в целях проведения открытых процедур закупок (конкурс, аукцион, запрос котировок</w:t>
      </w:r>
      <w:proofErr w:type="gramStart"/>
      <w:r w:rsidRPr="00F9014C">
        <w:rPr>
          <w:sz w:val="22"/>
          <w:szCs w:val="22"/>
        </w:rPr>
        <w:t>)</w:t>
      </w:r>
      <w:r w:rsidR="006773A1" w:rsidRPr="00F9014C">
        <w:rPr>
          <w:sz w:val="22"/>
          <w:szCs w:val="22"/>
        </w:rPr>
        <w:t>и</w:t>
      </w:r>
      <w:proofErr w:type="gramEnd"/>
      <w:r w:rsidR="006773A1" w:rsidRPr="00F9014C">
        <w:rPr>
          <w:sz w:val="22"/>
          <w:szCs w:val="22"/>
        </w:rPr>
        <w:t xml:space="preserve"> закупок </w:t>
      </w:r>
      <w:r w:rsidRPr="00F9014C">
        <w:rPr>
          <w:sz w:val="22"/>
          <w:szCs w:val="22"/>
        </w:rPr>
        <w:t>с ограниченным участием.</w:t>
      </w:r>
    </w:p>
    <w:p w:rsidR="006F2EF3" w:rsidRPr="00F9014C" w:rsidRDefault="006F2EF3" w:rsidP="006F2EF3">
      <w:pPr>
        <w:pStyle w:val="ad"/>
        <w:ind w:left="0"/>
        <w:rPr>
          <w:sz w:val="22"/>
          <w:szCs w:val="22"/>
        </w:rPr>
      </w:pPr>
      <w:r w:rsidRPr="00F9014C">
        <w:rPr>
          <w:sz w:val="22"/>
          <w:szCs w:val="22"/>
        </w:rPr>
        <w:lastRenderedPageBreak/>
        <w:t>б) Предквалификационный отбор может проводиться непосредственно перед процедурой закупки или быть разнесенным с процедурой закупки по времени.</w:t>
      </w:r>
    </w:p>
    <w:p w:rsidR="006F2EF3" w:rsidRPr="00F9014C" w:rsidRDefault="006F2EF3" w:rsidP="006F2EF3">
      <w:pPr>
        <w:ind w:left="0"/>
        <w:rPr>
          <w:sz w:val="22"/>
          <w:szCs w:val="22"/>
        </w:rPr>
      </w:pPr>
      <w:r w:rsidRPr="00F9014C">
        <w:rPr>
          <w:sz w:val="22"/>
          <w:szCs w:val="22"/>
        </w:rPr>
        <w:t>в) При проведении предквалификационного отбора заказчик не менее</w:t>
      </w:r>
      <w:proofErr w:type="gramStart"/>
      <w:r w:rsidRPr="00F9014C">
        <w:rPr>
          <w:sz w:val="22"/>
          <w:szCs w:val="22"/>
        </w:rPr>
        <w:t>,</w:t>
      </w:r>
      <w:proofErr w:type="gramEnd"/>
      <w:r w:rsidRPr="00F9014C">
        <w:rPr>
          <w:sz w:val="22"/>
          <w:szCs w:val="22"/>
        </w:rPr>
        <w:t xml:space="preserve"> чем за 5 рабочих дней до окончания приема заявок на участие в предквалификационном отборе размещает извещение о проведении предквалификационного отбора, документацию о проведении предквалификационного отбора на официальном сайте заказчика и (или) на официальном сайте.</w:t>
      </w:r>
    </w:p>
    <w:p w:rsidR="006773A1" w:rsidRPr="00F9014C" w:rsidRDefault="006773A1" w:rsidP="006F2EF3">
      <w:pPr>
        <w:pStyle w:val="ad"/>
        <w:ind w:left="0"/>
        <w:jc w:val="center"/>
        <w:rPr>
          <w:b/>
          <w:sz w:val="22"/>
          <w:szCs w:val="22"/>
        </w:rPr>
      </w:pPr>
    </w:p>
    <w:p w:rsidR="006F2EF3" w:rsidRPr="00F9014C" w:rsidRDefault="006F2EF3" w:rsidP="006F2EF3">
      <w:pPr>
        <w:pStyle w:val="ad"/>
        <w:ind w:left="0"/>
        <w:jc w:val="center"/>
        <w:rPr>
          <w:b/>
          <w:sz w:val="22"/>
          <w:szCs w:val="22"/>
        </w:rPr>
      </w:pPr>
      <w:r w:rsidRPr="00F9014C">
        <w:rPr>
          <w:b/>
          <w:sz w:val="22"/>
          <w:szCs w:val="22"/>
        </w:rPr>
        <w:t>Извещение о проведении пред</w:t>
      </w:r>
      <w:r w:rsidR="00981C2E" w:rsidRPr="00F9014C">
        <w:rPr>
          <w:b/>
          <w:sz w:val="22"/>
          <w:szCs w:val="22"/>
        </w:rPr>
        <w:t xml:space="preserve">варительного </w:t>
      </w:r>
      <w:r w:rsidRPr="00F9014C">
        <w:rPr>
          <w:b/>
          <w:sz w:val="22"/>
          <w:szCs w:val="22"/>
        </w:rPr>
        <w:t>квалификационного отбора</w:t>
      </w:r>
    </w:p>
    <w:p w:rsidR="006F2EF3" w:rsidRPr="00F9014C" w:rsidRDefault="006F2EF3" w:rsidP="006F2EF3">
      <w:pPr>
        <w:ind w:left="0"/>
        <w:rPr>
          <w:sz w:val="22"/>
          <w:szCs w:val="22"/>
        </w:rPr>
      </w:pPr>
      <w:bookmarkStart w:id="3" w:name="_Ref78889853"/>
      <w:r w:rsidRPr="00F9014C">
        <w:rPr>
          <w:sz w:val="22"/>
          <w:szCs w:val="22"/>
        </w:rPr>
        <w:t>5.7.2. В извещении о проведении предквалификационного отбора должны содержаться:</w:t>
      </w:r>
      <w:bookmarkEnd w:id="3"/>
    </w:p>
    <w:p w:rsidR="006F2EF3" w:rsidRPr="00F9014C" w:rsidRDefault="006F2EF3" w:rsidP="006F2EF3">
      <w:pPr>
        <w:pStyle w:val="4"/>
        <w:numPr>
          <w:ilvl w:val="0"/>
          <w:numId w:val="0"/>
        </w:numPr>
        <w:ind w:firstLine="567"/>
        <w:rPr>
          <w:sz w:val="22"/>
          <w:szCs w:val="22"/>
        </w:rPr>
      </w:pPr>
      <w:r w:rsidRPr="00F9014C">
        <w:rPr>
          <w:sz w:val="22"/>
          <w:szCs w:val="22"/>
        </w:rPr>
        <w:t>– наименование, место нахождения, почтовый адрес, адрес электронной почты заказчика;</w:t>
      </w:r>
    </w:p>
    <w:p w:rsidR="006F2EF3" w:rsidRPr="00F9014C" w:rsidRDefault="006F2EF3" w:rsidP="006F2EF3">
      <w:pPr>
        <w:pStyle w:val="4"/>
        <w:numPr>
          <w:ilvl w:val="0"/>
          <w:numId w:val="0"/>
        </w:numPr>
        <w:ind w:firstLine="567"/>
        <w:rPr>
          <w:sz w:val="22"/>
          <w:szCs w:val="22"/>
        </w:rPr>
      </w:pPr>
      <w:r w:rsidRPr="00F9014C">
        <w:rPr>
          <w:sz w:val="22"/>
          <w:szCs w:val="22"/>
        </w:rPr>
        <w:t>– предмет договора будущей открытой процедуры закупки;</w:t>
      </w:r>
    </w:p>
    <w:p w:rsidR="006F2EF3" w:rsidRPr="00F9014C" w:rsidRDefault="006F2EF3" w:rsidP="006F2EF3">
      <w:pPr>
        <w:pStyle w:val="4"/>
        <w:numPr>
          <w:ilvl w:val="0"/>
          <w:numId w:val="0"/>
        </w:numPr>
        <w:ind w:firstLine="567"/>
        <w:rPr>
          <w:sz w:val="22"/>
          <w:szCs w:val="22"/>
        </w:rPr>
      </w:pPr>
      <w:r w:rsidRPr="00F9014C">
        <w:rPr>
          <w:sz w:val="22"/>
          <w:szCs w:val="22"/>
        </w:rPr>
        <w:t>– предварительные (ориентировочные) объемы поставки (выполнения работ, оказания услуг);</w:t>
      </w:r>
    </w:p>
    <w:p w:rsidR="006F2EF3" w:rsidRPr="00F9014C" w:rsidRDefault="006F2EF3" w:rsidP="006F2EF3">
      <w:pPr>
        <w:pStyle w:val="4"/>
        <w:numPr>
          <w:ilvl w:val="0"/>
          <w:numId w:val="0"/>
        </w:numPr>
        <w:ind w:firstLine="567"/>
        <w:rPr>
          <w:sz w:val="22"/>
          <w:szCs w:val="22"/>
        </w:rPr>
      </w:pPr>
      <w:r w:rsidRPr="00F9014C">
        <w:rPr>
          <w:sz w:val="22"/>
          <w:szCs w:val="22"/>
        </w:rPr>
        <w:t>– место будущей поставки товара, выполнения работ, оказания услуг;</w:t>
      </w:r>
    </w:p>
    <w:p w:rsidR="006F2EF3" w:rsidRPr="00F9014C" w:rsidRDefault="006F2EF3" w:rsidP="006F2EF3">
      <w:pPr>
        <w:pStyle w:val="4"/>
        <w:numPr>
          <w:ilvl w:val="0"/>
          <w:numId w:val="0"/>
        </w:numPr>
        <w:ind w:firstLine="567"/>
        <w:rPr>
          <w:sz w:val="22"/>
          <w:szCs w:val="22"/>
        </w:rPr>
      </w:pPr>
      <w:r w:rsidRPr="00F9014C">
        <w:rPr>
          <w:sz w:val="22"/>
          <w:szCs w:val="22"/>
        </w:rPr>
        <w:t>– предварительные (ориентировочны) сведения о начальной (максимальной) цене договора (при необходимости);</w:t>
      </w:r>
    </w:p>
    <w:p w:rsidR="006F2EF3" w:rsidRPr="00F9014C" w:rsidRDefault="006F2EF3" w:rsidP="006F2EF3">
      <w:pPr>
        <w:pStyle w:val="4"/>
        <w:numPr>
          <w:ilvl w:val="0"/>
          <w:numId w:val="0"/>
        </w:numPr>
        <w:ind w:firstLine="567"/>
        <w:rPr>
          <w:sz w:val="22"/>
          <w:szCs w:val="22"/>
        </w:rPr>
      </w:pPr>
      <w:r w:rsidRPr="00F9014C">
        <w:rPr>
          <w:sz w:val="22"/>
          <w:szCs w:val="22"/>
        </w:rPr>
        <w:t>–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если такая плата установлена заказчиком за предоставление документации, за исключением случаев предоставления документации в форме электронного документа;</w:t>
      </w:r>
    </w:p>
    <w:p w:rsidR="006F2EF3" w:rsidRPr="00F9014C" w:rsidRDefault="006F2EF3" w:rsidP="006F2EF3">
      <w:pPr>
        <w:pStyle w:val="4"/>
        <w:numPr>
          <w:ilvl w:val="0"/>
          <w:numId w:val="0"/>
        </w:numPr>
        <w:ind w:firstLine="567"/>
        <w:rPr>
          <w:sz w:val="22"/>
          <w:szCs w:val="22"/>
        </w:rPr>
      </w:pPr>
      <w:r w:rsidRPr="00F9014C">
        <w:rPr>
          <w:sz w:val="22"/>
          <w:szCs w:val="22"/>
        </w:rPr>
        <w:t>– дата рассмотрения заявок на участие в предквалификационном отборе;</w:t>
      </w:r>
    </w:p>
    <w:p w:rsidR="006F2EF3" w:rsidRPr="00F9014C" w:rsidRDefault="006F2EF3" w:rsidP="006F2EF3">
      <w:pPr>
        <w:pStyle w:val="4"/>
        <w:numPr>
          <w:ilvl w:val="0"/>
          <w:numId w:val="0"/>
        </w:numPr>
        <w:ind w:firstLine="567"/>
        <w:rPr>
          <w:sz w:val="22"/>
          <w:szCs w:val="22"/>
        </w:rPr>
      </w:pPr>
      <w:r w:rsidRPr="00F9014C">
        <w:rPr>
          <w:sz w:val="22"/>
          <w:szCs w:val="22"/>
        </w:rPr>
        <w:t>– сведения о том, что впоследствии при проведении открытой процедуры закупки к участию в такой процедуре будут допускаться только те участники, которые успешно прошли предквалификационный отбор;</w:t>
      </w:r>
    </w:p>
    <w:p w:rsidR="006F2EF3" w:rsidRPr="00F9014C" w:rsidRDefault="006F2EF3" w:rsidP="006F2EF3">
      <w:pPr>
        <w:pStyle w:val="4"/>
        <w:numPr>
          <w:ilvl w:val="0"/>
          <w:numId w:val="0"/>
        </w:numPr>
        <w:ind w:firstLine="567"/>
        <w:rPr>
          <w:sz w:val="22"/>
          <w:szCs w:val="22"/>
        </w:rPr>
      </w:pPr>
      <w:r w:rsidRPr="00F9014C">
        <w:rPr>
          <w:sz w:val="22"/>
          <w:szCs w:val="22"/>
        </w:rPr>
        <w:t>– даты и время начала и окончания подачи заявок на участие в предквалификационном отборе.</w:t>
      </w:r>
    </w:p>
    <w:p w:rsidR="006F2EF3" w:rsidRPr="00F9014C" w:rsidRDefault="006F2EF3" w:rsidP="006F2EF3">
      <w:pPr>
        <w:ind w:left="0"/>
        <w:rPr>
          <w:sz w:val="22"/>
          <w:szCs w:val="22"/>
        </w:rPr>
      </w:pPr>
      <w:r w:rsidRPr="00F9014C">
        <w:rPr>
          <w:sz w:val="22"/>
          <w:szCs w:val="22"/>
        </w:rPr>
        <w:t>5.7.3. В любое время до истечения срока представления заявок на участие в предквалификационном отборе заказчик вправе по собственной инициативе либо в ответ на запрос какого-либо претендента  внести изменения в извещение о проведении предквалификационного отбора.</w:t>
      </w:r>
    </w:p>
    <w:p w:rsidR="006F2EF3" w:rsidRPr="00F9014C" w:rsidRDefault="006F2EF3" w:rsidP="006F2EF3">
      <w:pPr>
        <w:ind w:left="0"/>
        <w:rPr>
          <w:sz w:val="22"/>
          <w:szCs w:val="22"/>
        </w:rPr>
      </w:pPr>
      <w:r w:rsidRPr="00F9014C">
        <w:rPr>
          <w:sz w:val="22"/>
          <w:szCs w:val="22"/>
        </w:rPr>
        <w:t>5.7.4. В течение трех дней со дня принятия решения о необходимости изменения извещения о проведении предквалификационного отбора такие изменения размещаются заказчиком на официальном сайте заказчика и (или)  на официальном  сайте.</w:t>
      </w:r>
    </w:p>
    <w:p w:rsidR="006F2EF3" w:rsidRPr="00F9014C" w:rsidRDefault="006F2EF3" w:rsidP="006F2EF3">
      <w:pPr>
        <w:ind w:left="0"/>
        <w:rPr>
          <w:sz w:val="22"/>
          <w:szCs w:val="22"/>
        </w:rPr>
      </w:pPr>
      <w:r w:rsidRPr="00F9014C">
        <w:rPr>
          <w:sz w:val="22"/>
          <w:szCs w:val="22"/>
        </w:rPr>
        <w:t xml:space="preserve">5.7.5. В случае если изменения в извещение о проведении  квалификационного отбора внесены </w:t>
      </w:r>
      <w:proofErr w:type="gramStart"/>
      <w:r w:rsidRPr="00F9014C">
        <w:rPr>
          <w:sz w:val="22"/>
          <w:szCs w:val="22"/>
        </w:rPr>
        <w:t>позднее</w:t>
      </w:r>
      <w:proofErr w:type="gramEnd"/>
      <w:r w:rsidRPr="00F9014C">
        <w:rPr>
          <w:sz w:val="22"/>
          <w:szCs w:val="22"/>
        </w:rPr>
        <w:t xml:space="preserve"> чем два рабочих дня  до даты окончания подачи заявок, срок подачи заявок  на участие в предквалификационного отбора должен быть продлен так, чтобы со дня размещения на официальном сайте внесенных в извещение изменений до даты окончания подачи заявок такой срок составлял не менее чем три рабочих дня.</w:t>
      </w:r>
    </w:p>
    <w:p w:rsidR="006F2EF3" w:rsidRPr="00F9014C" w:rsidRDefault="006F2EF3" w:rsidP="006F2EF3">
      <w:pPr>
        <w:pStyle w:val="4"/>
        <w:numPr>
          <w:ilvl w:val="0"/>
          <w:numId w:val="0"/>
        </w:numPr>
        <w:ind w:firstLine="567"/>
        <w:rPr>
          <w:sz w:val="22"/>
          <w:szCs w:val="22"/>
        </w:rPr>
      </w:pPr>
    </w:p>
    <w:p w:rsidR="006F2EF3" w:rsidRPr="00F9014C" w:rsidRDefault="006F2EF3" w:rsidP="006F2EF3">
      <w:pPr>
        <w:pStyle w:val="4"/>
        <w:numPr>
          <w:ilvl w:val="0"/>
          <w:numId w:val="0"/>
        </w:numPr>
        <w:ind w:firstLine="567"/>
        <w:rPr>
          <w:b/>
          <w:sz w:val="22"/>
          <w:szCs w:val="22"/>
        </w:rPr>
      </w:pPr>
      <w:r w:rsidRPr="00F9014C">
        <w:rPr>
          <w:b/>
          <w:sz w:val="22"/>
          <w:szCs w:val="22"/>
        </w:rPr>
        <w:t>Документация о проведении предварительного квалификационного отбора</w:t>
      </w:r>
    </w:p>
    <w:p w:rsidR="006F2EF3" w:rsidRPr="00F9014C" w:rsidRDefault="006F2EF3" w:rsidP="006F2EF3">
      <w:pPr>
        <w:pStyle w:val="4"/>
        <w:numPr>
          <w:ilvl w:val="0"/>
          <w:numId w:val="0"/>
        </w:numPr>
        <w:ind w:firstLine="567"/>
        <w:rPr>
          <w:sz w:val="22"/>
          <w:szCs w:val="22"/>
        </w:rPr>
      </w:pPr>
      <w:r w:rsidRPr="00F9014C">
        <w:rPr>
          <w:sz w:val="22"/>
          <w:szCs w:val="22"/>
        </w:rPr>
        <w:t>5.7.6. В документации о проведении предквалификационного отбора должны быть указаны следующие сведения:</w:t>
      </w:r>
    </w:p>
    <w:p w:rsidR="006F2EF3" w:rsidRPr="00F9014C" w:rsidRDefault="006F2EF3" w:rsidP="006F2EF3">
      <w:pPr>
        <w:pStyle w:val="4"/>
        <w:numPr>
          <w:ilvl w:val="0"/>
          <w:numId w:val="0"/>
        </w:numPr>
        <w:ind w:firstLine="567"/>
        <w:rPr>
          <w:sz w:val="22"/>
          <w:szCs w:val="22"/>
        </w:rPr>
      </w:pPr>
      <w:r w:rsidRPr="00F9014C">
        <w:rPr>
          <w:sz w:val="22"/>
          <w:szCs w:val="22"/>
        </w:rPr>
        <w:t>– краткое описание закупаемой продукции и краткое изложение существенных условий договора, заключаемого в результате открытых процедур;</w:t>
      </w:r>
    </w:p>
    <w:p w:rsidR="006F2EF3" w:rsidRPr="00F9014C" w:rsidRDefault="006F2EF3" w:rsidP="006F2EF3">
      <w:pPr>
        <w:pStyle w:val="4"/>
        <w:numPr>
          <w:ilvl w:val="0"/>
          <w:numId w:val="0"/>
        </w:numPr>
        <w:ind w:firstLine="567"/>
        <w:rPr>
          <w:sz w:val="22"/>
          <w:szCs w:val="22"/>
        </w:rPr>
      </w:pPr>
      <w:r w:rsidRPr="00F9014C">
        <w:rPr>
          <w:sz w:val="22"/>
          <w:szCs w:val="22"/>
        </w:rPr>
        <w:t>– требования к содержанию, форме, оформлению и составу заявки на участие в предквалификационном отборе;</w:t>
      </w:r>
    </w:p>
    <w:p w:rsidR="006F2EF3" w:rsidRPr="00F9014C" w:rsidRDefault="006F2EF3" w:rsidP="006F2EF3">
      <w:pPr>
        <w:pStyle w:val="4"/>
        <w:numPr>
          <w:ilvl w:val="0"/>
          <w:numId w:val="0"/>
        </w:numPr>
        <w:ind w:firstLine="567"/>
        <w:rPr>
          <w:sz w:val="22"/>
          <w:szCs w:val="22"/>
        </w:rPr>
      </w:pPr>
      <w:r w:rsidRPr="00F9014C">
        <w:rPr>
          <w:sz w:val="22"/>
          <w:szCs w:val="22"/>
        </w:rPr>
        <w:t>– порядок проведения предквалификационного отбора;</w:t>
      </w:r>
    </w:p>
    <w:p w:rsidR="006F2EF3" w:rsidRPr="00F9014C" w:rsidRDefault="006F2EF3" w:rsidP="006F2EF3">
      <w:pPr>
        <w:pStyle w:val="4"/>
        <w:numPr>
          <w:ilvl w:val="0"/>
          <w:numId w:val="0"/>
        </w:numPr>
        <w:ind w:firstLine="567"/>
        <w:rPr>
          <w:sz w:val="22"/>
          <w:szCs w:val="22"/>
        </w:rPr>
      </w:pPr>
      <w:r w:rsidRPr="00F9014C">
        <w:rPr>
          <w:sz w:val="22"/>
          <w:szCs w:val="22"/>
        </w:rPr>
        <w:t xml:space="preserve"> – порядок, место, даты начала и  окончания подачи заявок на участие в предквалификационном отборе  представления предквалификационных заявок;</w:t>
      </w:r>
    </w:p>
    <w:p w:rsidR="006F2EF3" w:rsidRPr="00F9014C" w:rsidRDefault="006F2EF3" w:rsidP="006F2EF3">
      <w:pPr>
        <w:pStyle w:val="4"/>
        <w:numPr>
          <w:ilvl w:val="0"/>
          <w:numId w:val="0"/>
        </w:numPr>
        <w:ind w:firstLine="567"/>
        <w:rPr>
          <w:sz w:val="22"/>
          <w:szCs w:val="22"/>
        </w:rPr>
      </w:pPr>
      <w:r w:rsidRPr="00F9014C">
        <w:rPr>
          <w:sz w:val="22"/>
          <w:szCs w:val="22"/>
        </w:rPr>
        <w:t xml:space="preserve">– требования к участнику предквалификационного отбора и перечень документов, </w:t>
      </w:r>
      <w:proofErr w:type="gramStart"/>
      <w:r w:rsidRPr="00F9014C">
        <w:rPr>
          <w:sz w:val="22"/>
          <w:szCs w:val="22"/>
        </w:rPr>
        <w:t>представляемых</w:t>
      </w:r>
      <w:proofErr w:type="gramEnd"/>
      <w:r w:rsidRPr="00F9014C">
        <w:rPr>
          <w:sz w:val="22"/>
          <w:szCs w:val="22"/>
        </w:rPr>
        <w:t xml:space="preserve"> участником для подтверждения соответствия установленным требованиям;</w:t>
      </w:r>
    </w:p>
    <w:p w:rsidR="006F2EF3" w:rsidRPr="00F9014C" w:rsidRDefault="006F2EF3" w:rsidP="006F2EF3">
      <w:pPr>
        <w:pStyle w:val="4"/>
        <w:numPr>
          <w:ilvl w:val="0"/>
          <w:numId w:val="0"/>
        </w:numPr>
        <w:ind w:firstLine="567"/>
        <w:rPr>
          <w:sz w:val="22"/>
          <w:szCs w:val="22"/>
        </w:rPr>
      </w:pPr>
      <w:r w:rsidRPr="00F9014C">
        <w:rPr>
          <w:sz w:val="22"/>
          <w:szCs w:val="22"/>
        </w:rPr>
        <w:t>– формы, порядок, дата начала и дата окончания срока предоставления участникам разъяснений положений документации о проведении предквалификационного отбора;</w:t>
      </w:r>
    </w:p>
    <w:p w:rsidR="006F2EF3" w:rsidRPr="00F9014C" w:rsidRDefault="006F2EF3" w:rsidP="006F2EF3">
      <w:pPr>
        <w:pStyle w:val="4"/>
        <w:numPr>
          <w:ilvl w:val="0"/>
          <w:numId w:val="0"/>
        </w:numPr>
        <w:ind w:firstLine="567"/>
        <w:rPr>
          <w:sz w:val="22"/>
          <w:szCs w:val="22"/>
        </w:rPr>
      </w:pPr>
      <w:r w:rsidRPr="00F9014C">
        <w:rPr>
          <w:sz w:val="22"/>
          <w:szCs w:val="22"/>
        </w:rPr>
        <w:t>– дата подведения итогов предквалификационного отбора;</w:t>
      </w:r>
    </w:p>
    <w:p w:rsidR="006F2EF3" w:rsidRPr="00F9014C" w:rsidRDefault="006F2EF3" w:rsidP="006F2EF3">
      <w:pPr>
        <w:pStyle w:val="4"/>
        <w:numPr>
          <w:ilvl w:val="0"/>
          <w:numId w:val="0"/>
        </w:numPr>
        <w:ind w:firstLine="567"/>
        <w:rPr>
          <w:sz w:val="22"/>
          <w:szCs w:val="22"/>
        </w:rPr>
      </w:pPr>
      <w:r w:rsidRPr="00F9014C">
        <w:rPr>
          <w:sz w:val="22"/>
          <w:szCs w:val="22"/>
        </w:rPr>
        <w:t>– критерии предквалификационного отбора;</w:t>
      </w:r>
    </w:p>
    <w:p w:rsidR="006F2EF3" w:rsidRPr="00F9014C" w:rsidRDefault="006F2EF3" w:rsidP="006F2EF3">
      <w:pPr>
        <w:pStyle w:val="4"/>
        <w:numPr>
          <w:ilvl w:val="0"/>
          <w:numId w:val="0"/>
        </w:numPr>
        <w:ind w:firstLine="567"/>
        <w:rPr>
          <w:sz w:val="22"/>
          <w:szCs w:val="22"/>
        </w:rPr>
      </w:pPr>
      <w:r w:rsidRPr="00F9014C">
        <w:rPr>
          <w:sz w:val="22"/>
          <w:szCs w:val="22"/>
        </w:rPr>
        <w:t xml:space="preserve">– порядок оценки заявок на участие предквалификационном </w:t>
      </w:r>
      <w:proofErr w:type="gramStart"/>
      <w:r w:rsidRPr="00F9014C">
        <w:rPr>
          <w:sz w:val="22"/>
          <w:szCs w:val="22"/>
        </w:rPr>
        <w:t>отборе</w:t>
      </w:r>
      <w:proofErr w:type="gramEnd"/>
      <w:r w:rsidRPr="00F9014C">
        <w:rPr>
          <w:sz w:val="22"/>
          <w:szCs w:val="22"/>
        </w:rPr>
        <w:t>, отбора участников;</w:t>
      </w:r>
    </w:p>
    <w:p w:rsidR="006F2EF3" w:rsidRPr="00F9014C" w:rsidRDefault="006F2EF3" w:rsidP="006F2EF3">
      <w:pPr>
        <w:pStyle w:val="4"/>
        <w:numPr>
          <w:ilvl w:val="0"/>
          <w:numId w:val="0"/>
        </w:numPr>
        <w:ind w:firstLine="567"/>
        <w:rPr>
          <w:sz w:val="22"/>
          <w:szCs w:val="22"/>
        </w:rPr>
      </w:pPr>
      <w:r w:rsidRPr="00F9014C">
        <w:rPr>
          <w:sz w:val="22"/>
          <w:szCs w:val="22"/>
        </w:rPr>
        <w:t>– срок, на который проводится предквалификационный отбор (при необходимости);</w:t>
      </w:r>
    </w:p>
    <w:p w:rsidR="006F2EF3" w:rsidRPr="00F9014C" w:rsidRDefault="006F2EF3" w:rsidP="006F2EF3">
      <w:pPr>
        <w:pStyle w:val="4"/>
        <w:numPr>
          <w:ilvl w:val="0"/>
          <w:numId w:val="0"/>
        </w:numPr>
        <w:ind w:firstLine="567"/>
        <w:rPr>
          <w:sz w:val="22"/>
          <w:szCs w:val="22"/>
        </w:rPr>
      </w:pPr>
      <w:r w:rsidRPr="00F9014C">
        <w:rPr>
          <w:sz w:val="22"/>
          <w:szCs w:val="22"/>
        </w:rPr>
        <w:t>– иные сведения и требования (при необходимости).</w:t>
      </w:r>
    </w:p>
    <w:p w:rsidR="006F2EF3" w:rsidRPr="00F9014C" w:rsidRDefault="006F2EF3" w:rsidP="006F2EF3">
      <w:pPr>
        <w:ind w:left="0"/>
        <w:rPr>
          <w:sz w:val="22"/>
          <w:szCs w:val="22"/>
        </w:rPr>
      </w:pPr>
    </w:p>
    <w:p w:rsidR="006F2EF3" w:rsidRPr="00F9014C" w:rsidRDefault="006F2EF3" w:rsidP="006F2EF3">
      <w:pPr>
        <w:ind w:left="0"/>
        <w:rPr>
          <w:sz w:val="22"/>
          <w:szCs w:val="22"/>
        </w:rPr>
      </w:pPr>
      <w:r w:rsidRPr="00F9014C">
        <w:rPr>
          <w:sz w:val="22"/>
          <w:szCs w:val="22"/>
        </w:rPr>
        <w:t>5.7.7. Критериями предварительного квалификационного отбора могут являться:</w:t>
      </w:r>
    </w:p>
    <w:p w:rsidR="006F2EF3" w:rsidRPr="00F9014C" w:rsidRDefault="006F2EF3" w:rsidP="006F2EF3">
      <w:pPr>
        <w:ind w:left="0"/>
        <w:rPr>
          <w:sz w:val="22"/>
          <w:szCs w:val="22"/>
        </w:rPr>
      </w:pPr>
      <w:r w:rsidRPr="00F9014C">
        <w:rPr>
          <w:sz w:val="22"/>
          <w:szCs w:val="22"/>
        </w:rPr>
        <w:lastRenderedPageBreak/>
        <w:t>– деловая репутация участника;</w:t>
      </w:r>
    </w:p>
    <w:p w:rsidR="006F2EF3" w:rsidRPr="00F9014C" w:rsidRDefault="006F2EF3" w:rsidP="006F2EF3">
      <w:pPr>
        <w:ind w:left="0"/>
        <w:rPr>
          <w:sz w:val="22"/>
          <w:szCs w:val="22"/>
        </w:rPr>
      </w:pPr>
      <w:r w:rsidRPr="00F9014C">
        <w:rPr>
          <w:sz w:val="22"/>
          <w:szCs w:val="22"/>
        </w:rPr>
        <w:t>– наличие у участника  опыта выполнения аналогичных по предмету (объему, срокам, цене и т.д.) будущей закупки договоров;</w:t>
      </w:r>
    </w:p>
    <w:p w:rsidR="006F2EF3" w:rsidRPr="00F9014C" w:rsidRDefault="006F2EF3" w:rsidP="006F2EF3">
      <w:pPr>
        <w:ind w:left="0"/>
        <w:rPr>
          <w:sz w:val="22"/>
          <w:szCs w:val="22"/>
        </w:rPr>
      </w:pPr>
      <w:r w:rsidRPr="00F9014C">
        <w:rPr>
          <w:sz w:val="22"/>
          <w:szCs w:val="22"/>
        </w:rPr>
        <w:t>– наличие у участника производственных мощностей (при необходимости);</w:t>
      </w:r>
    </w:p>
    <w:p w:rsidR="006F2EF3" w:rsidRPr="00F9014C" w:rsidRDefault="006F2EF3" w:rsidP="006F2EF3">
      <w:pPr>
        <w:ind w:left="0"/>
        <w:rPr>
          <w:sz w:val="22"/>
          <w:szCs w:val="22"/>
        </w:rPr>
      </w:pPr>
      <w:r w:rsidRPr="00F9014C">
        <w:rPr>
          <w:sz w:val="22"/>
          <w:szCs w:val="22"/>
        </w:rPr>
        <w:t>– наличие у участника технологического оборудования (при необходимости);</w:t>
      </w:r>
    </w:p>
    <w:p w:rsidR="006F2EF3" w:rsidRPr="00F9014C" w:rsidRDefault="006F2EF3" w:rsidP="006F2EF3">
      <w:pPr>
        <w:ind w:left="0"/>
        <w:rPr>
          <w:sz w:val="22"/>
          <w:szCs w:val="22"/>
        </w:rPr>
      </w:pPr>
      <w:r w:rsidRPr="00F9014C">
        <w:rPr>
          <w:sz w:val="22"/>
          <w:szCs w:val="22"/>
        </w:rPr>
        <w:t>– наличие у участника материально-технических ресурсов;</w:t>
      </w:r>
    </w:p>
    <w:p w:rsidR="006F2EF3" w:rsidRPr="00F9014C" w:rsidRDefault="006F2EF3" w:rsidP="006F2EF3">
      <w:pPr>
        <w:ind w:left="0"/>
        <w:rPr>
          <w:sz w:val="22"/>
          <w:szCs w:val="22"/>
        </w:rPr>
      </w:pPr>
      <w:r w:rsidRPr="00F9014C">
        <w:rPr>
          <w:sz w:val="22"/>
          <w:szCs w:val="22"/>
        </w:rPr>
        <w:t>– наличие у участника трудовых ресурсов;</w:t>
      </w:r>
    </w:p>
    <w:p w:rsidR="006F2EF3" w:rsidRPr="00F9014C" w:rsidRDefault="006F2EF3" w:rsidP="006F2EF3">
      <w:pPr>
        <w:ind w:left="0"/>
        <w:rPr>
          <w:sz w:val="22"/>
          <w:szCs w:val="22"/>
        </w:rPr>
      </w:pPr>
      <w:r w:rsidRPr="00F9014C">
        <w:rPr>
          <w:sz w:val="22"/>
          <w:szCs w:val="22"/>
        </w:rPr>
        <w:t>– наличие у участника финансовых ресурсов;</w:t>
      </w:r>
    </w:p>
    <w:p w:rsidR="006F2EF3" w:rsidRPr="00F9014C" w:rsidRDefault="006F2EF3" w:rsidP="006F2EF3">
      <w:pPr>
        <w:ind w:left="0"/>
        <w:rPr>
          <w:sz w:val="22"/>
          <w:szCs w:val="22"/>
        </w:rPr>
      </w:pPr>
      <w:r w:rsidRPr="00F9014C">
        <w:rPr>
          <w:sz w:val="22"/>
          <w:szCs w:val="22"/>
        </w:rPr>
        <w:t>– иные критерии, установленные документацией о проведении предквалификационного отбора.</w:t>
      </w:r>
    </w:p>
    <w:p w:rsidR="006F2EF3" w:rsidRPr="00F9014C" w:rsidRDefault="006F2EF3" w:rsidP="006F2EF3">
      <w:pPr>
        <w:ind w:left="0"/>
        <w:rPr>
          <w:sz w:val="22"/>
          <w:szCs w:val="22"/>
        </w:rPr>
      </w:pPr>
      <w:r w:rsidRPr="00F9014C">
        <w:rPr>
          <w:sz w:val="22"/>
          <w:szCs w:val="22"/>
        </w:rPr>
        <w:t>5.7.8. По запросу любого претендента, оформленному и представленному в порядке, установленном в извещении о проведении предквалификационного отбора, заказчик предоставляет претенденту, от которого получен запрос, документацию о проведении предквалификационного отбора на бумажном носителе. При этом</w:t>
      </w:r>
      <w:proofErr w:type="gramStart"/>
      <w:r w:rsidRPr="00F9014C">
        <w:rPr>
          <w:sz w:val="22"/>
          <w:szCs w:val="22"/>
        </w:rPr>
        <w:t>,</w:t>
      </w:r>
      <w:proofErr w:type="gramEnd"/>
      <w:r w:rsidRPr="00F9014C">
        <w:rPr>
          <w:sz w:val="22"/>
          <w:szCs w:val="22"/>
        </w:rPr>
        <w:t xml:space="preserve"> документация на бумажном носителе выдается после внесения претендентом платы за предоставление документации, если такая плата установлена и указание об этом содержится в извещении о проведении предквалификационного отбора.</w:t>
      </w:r>
    </w:p>
    <w:p w:rsidR="006F2EF3" w:rsidRPr="00F9014C" w:rsidRDefault="006F2EF3" w:rsidP="006F2EF3">
      <w:pPr>
        <w:ind w:left="0"/>
        <w:rPr>
          <w:sz w:val="22"/>
          <w:szCs w:val="22"/>
        </w:rPr>
      </w:pPr>
      <w:r w:rsidRPr="00F9014C">
        <w:rPr>
          <w:sz w:val="22"/>
          <w:szCs w:val="22"/>
        </w:rPr>
        <w:t>5.7.9. Предоставление документации до размещения на официальном сайте заказчика и (или)  на официальном  сайте извещения о проведении предквалификационного отбора не допускается.</w:t>
      </w:r>
    </w:p>
    <w:p w:rsidR="006F2EF3" w:rsidRPr="00F9014C" w:rsidRDefault="006F2EF3" w:rsidP="006F2EF3">
      <w:pPr>
        <w:ind w:left="0"/>
        <w:rPr>
          <w:sz w:val="22"/>
          <w:szCs w:val="22"/>
        </w:rPr>
      </w:pPr>
      <w:r w:rsidRPr="00F9014C">
        <w:rPr>
          <w:sz w:val="22"/>
          <w:szCs w:val="22"/>
        </w:rPr>
        <w:t>5.7.10.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в том числе по возмещению каких-либо затрат, связанных с подготовкой и подачей заявки на участие в предквалификационном отборе.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на официальном сайте заказчика и (или) на официальном  сайте. Заказчик не несет обязательств или ответственности в случае не ознакомления претендентами с извещением об отказе от проведения предквалификационного отбора.</w:t>
      </w:r>
    </w:p>
    <w:p w:rsidR="006F2EF3" w:rsidRPr="00F9014C" w:rsidRDefault="006F2EF3" w:rsidP="006F2EF3">
      <w:pPr>
        <w:pStyle w:val="ad"/>
        <w:ind w:left="0"/>
        <w:rPr>
          <w:sz w:val="22"/>
          <w:szCs w:val="22"/>
        </w:rPr>
      </w:pPr>
    </w:p>
    <w:p w:rsidR="006F2EF3" w:rsidRPr="00F9014C" w:rsidRDefault="006F2EF3" w:rsidP="006F2EF3">
      <w:pPr>
        <w:pStyle w:val="ad"/>
        <w:ind w:left="0"/>
        <w:jc w:val="center"/>
        <w:rPr>
          <w:b/>
          <w:sz w:val="22"/>
          <w:szCs w:val="22"/>
        </w:rPr>
      </w:pPr>
      <w:r w:rsidRPr="00F9014C">
        <w:rPr>
          <w:b/>
          <w:sz w:val="22"/>
          <w:szCs w:val="22"/>
        </w:rPr>
        <w:t>Требования к заявке на участие в предварительном квалификационном отборе</w:t>
      </w:r>
    </w:p>
    <w:p w:rsidR="006F2EF3" w:rsidRPr="00F9014C" w:rsidRDefault="006F2EF3" w:rsidP="006F2EF3">
      <w:pPr>
        <w:pStyle w:val="ad"/>
        <w:ind w:left="0"/>
        <w:rPr>
          <w:sz w:val="22"/>
          <w:szCs w:val="22"/>
        </w:rPr>
      </w:pPr>
      <w:r w:rsidRPr="00F9014C">
        <w:rPr>
          <w:sz w:val="22"/>
          <w:szCs w:val="22"/>
        </w:rPr>
        <w:t>5.7.11. Для участия в предквалификационном отборе претендент должен подготовить заявку, оформленную в полном соответствии с требованиями документации о проведении предквалификационного отбора.</w:t>
      </w:r>
    </w:p>
    <w:p w:rsidR="006F2EF3" w:rsidRPr="00F9014C" w:rsidRDefault="006F2EF3" w:rsidP="006F2EF3">
      <w:pPr>
        <w:ind w:left="0"/>
        <w:rPr>
          <w:sz w:val="22"/>
          <w:szCs w:val="22"/>
        </w:rPr>
      </w:pPr>
      <w:r w:rsidRPr="00F9014C">
        <w:rPr>
          <w:sz w:val="22"/>
          <w:szCs w:val="22"/>
        </w:rPr>
        <w:t>5.7.12. 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rsidR="006F2EF3" w:rsidRPr="00F9014C" w:rsidRDefault="006F2EF3" w:rsidP="006F2EF3">
      <w:pPr>
        <w:ind w:left="0"/>
        <w:rPr>
          <w:sz w:val="22"/>
          <w:szCs w:val="22"/>
        </w:rPr>
      </w:pPr>
    </w:p>
    <w:p w:rsidR="006F2EF3" w:rsidRPr="00F9014C" w:rsidRDefault="006F2EF3" w:rsidP="006F2EF3">
      <w:pPr>
        <w:ind w:left="0"/>
        <w:jc w:val="center"/>
        <w:rPr>
          <w:b/>
          <w:sz w:val="22"/>
          <w:szCs w:val="22"/>
        </w:rPr>
      </w:pPr>
      <w:r w:rsidRPr="00F9014C">
        <w:rPr>
          <w:b/>
          <w:sz w:val="22"/>
          <w:szCs w:val="22"/>
        </w:rPr>
        <w:t>Порядок приема заявок на участие в пред</w:t>
      </w:r>
      <w:r w:rsidR="006773A1" w:rsidRPr="00F9014C">
        <w:rPr>
          <w:b/>
          <w:sz w:val="22"/>
          <w:szCs w:val="22"/>
        </w:rPr>
        <w:t xml:space="preserve">варительном </w:t>
      </w:r>
      <w:r w:rsidRPr="00F9014C">
        <w:rPr>
          <w:b/>
          <w:sz w:val="22"/>
          <w:szCs w:val="22"/>
        </w:rPr>
        <w:t>квалификационном отборе</w:t>
      </w:r>
    </w:p>
    <w:p w:rsidR="006F2EF3" w:rsidRPr="00F9014C" w:rsidRDefault="006F2EF3" w:rsidP="006F2EF3">
      <w:pPr>
        <w:pStyle w:val="ad"/>
        <w:ind w:left="0"/>
        <w:rPr>
          <w:sz w:val="22"/>
          <w:szCs w:val="22"/>
        </w:rPr>
      </w:pPr>
      <w:r w:rsidRPr="00F9014C">
        <w:rPr>
          <w:sz w:val="22"/>
          <w:szCs w:val="22"/>
        </w:rPr>
        <w:t xml:space="preserve">5.7.13. Со дня размещения извещения на официальном сайте заказчика и (или)  на официальном  сайте и до окончания срока подачи заявок, установленного в извещении о проведении предквалификационного отбора, заказчик осуществляет прием заявок на участие в предквалификационном отборе. </w:t>
      </w:r>
    </w:p>
    <w:p w:rsidR="006F2EF3" w:rsidRPr="00F9014C" w:rsidRDefault="006F2EF3" w:rsidP="006F2EF3">
      <w:pPr>
        <w:pStyle w:val="ad"/>
        <w:ind w:left="0"/>
        <w:rPr>
          <w:sz w:val="22"/>
          <w:szCs w:val="22"/>
        </w:rPr>
      </w:pPr>
      <w:r w:rsidRPr="00F9014C">
        <w:rPr>
          <w:sz w:val="22"/>
          <w:szCs w:val="22"/>
        </w:rPr>
        <w:t xml:space="preserve">5.7.14. </w:t>
      </w:r>
      <w:proofErr w:type="gramStart"/>
      <w:r w:rsidRPr="00F9014C">
        <w:rPr>
          <w:sz w:val="22"/>
          <w:szCs w:val="22"/>
        </w:rPr>
        <w:t>Для участия в предквалификационном отборе претендент должен подать в запечатанном конверте заявку на участие в предквалификационном отборе по форме и в порядке, установленным документацией о проведении предквалификационного отбора.</w:t>
      </w:r>
      <w:proofErr w:type="gramEnd"/>
      <w:r w:rsidRPr="00F9014C">
        <w:rPr>
          <w:sz w:val="22"/>
          <w:szCs w:val="22"/>
        </w:rPr>
        <w:t xml:space="preserve"> Претендент может подать только одну заявку на участие в предквалификационном отборе.</w:t>
      </w:r>
    </w:p>
    <w:p w:rsidR="006F2EF3" w:rsidRPr="00F9014C" w:rsidRDefault="006F2EF3" w:rsidP="006F2EF3">
      <w:pPr>
        <w:pStyle w:val="ad"/>
        <w:ind w:left="0"/>
        <w:rPr>
          <w:sz w:val="22"/>
          <w:szCs w:val="22"/>
        </w:rPr>
      </w:pPr>
      <w:r w:rsidRPr="00F9014C">
        <w:rPr>
          <w:sz w:val="22"/>
          <w:szCs w:val="22"/>
        </w:rPr>
        <w:t>5.7.15. Все заявки на участие в предквалификационном отборе, полученные до истечения срока подачи заявок на участие в предквалификационном отборе, регистрируются заказчиком. По требованию участника заказчик выдает расписку о получении конверта с заявкой на участие в предквалификационном отборе, с указанием даты его получения.</w:t>
      </w:r>
    </w:p>
    <w:p w:rsidR="006F2EF3" w:rsidRPr="00F9014C" w:rsidRDefault="006F2EF3" w:rsidP="006F2EF3">
      <w:pPr>
        <w:pStyle w:val="a7"/>
        <w:numPr>
          <w:ilvl w:val="0"/>
          <w:numId w:val="0"/>
        </w:numPr>
        <w:spacing w:line="240" w:lineRule="auto"/>
        <w:ind w:firstLine="567"/>
        <w:rPr>
          <w:sz w:val="22"/>
          <w:szCs w:val="22"/>
        </w:rPr>
      </w:pPr>
      <w:r w:rsidRPr="00F9014C">
        <w:rPr>
          <w:sz w:val="22"/>
          <w:szCs w:val="22"/>
        </w:rPr>
        <w:t xml:space="preserve">5.7.16. О получении ненадлежащим образом запечатанной заявки делается соответствующая пометка в расписке. Заказчик обеспечивает конфиденциальность сведений, содержащихся в  поданных  заявках. </w:t>
      </w:r>
    </w:p>
    <w:p w:rsidR="006F2EF3" w:rsidRPr="00F9014C" w:rsidRDefault="006F2EF3" w:rsidP="006F2EF3">
      <w:pPr>
        <w:ind w:left="0"/>
        <w:rPr>
          <w:sz w:val="22"/>
          <w:szCs w:val="22"/>
        </w:rPr>
      </w:pPr>
      <w:r w:rsidRPr="00F9014C">
        <w:rPr>
          <w:sz w:val="22"/>
          <w:szCs w:val="22"/>
        </w:rPr>
        <w:t xml:space="preserve">5.7.17. Участник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 </w:t>
      </w:r>
    </w:p>
    <w:p w:rsidR="006F2EF3" w:rsidRPr="00F9014C" w:rsidRDefault="006F2EF3" w:rsidP="006F2EF3">
      <w:pPr>
        <w:ind w:left="0"/>
        <w:rPr>
          <w:sz w:val="22"/>
          <w:szCs w:val="22"/>
        </w:rPr>
      </w:pPr>
      <w:r w:rsidRPr="00F9014C">
        <w:rPr>
          <w:sz w:val="22"/>
          <w:szCs w:val="22"/>
        </w:rPr>
        <w:t xml:space="preserve">5.7.18. Если по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w:t>
      </w:r>
      <w:r w:rsidRPr="00F9014C">
        <w:rPr>
          <w:sz w:val="22"/>
          <w:szCs w:val="22"/>
        </w:rPr>
        <w:lastRenderedPageBreak/>
        <w:t xml:space="preserve">одна заявка или не будет получено ни одной заявки,  предварительный квалификационный отбора будет признан несостоявшимся. </w:t>
      </w:r>
    </w:p>
    <w:p w:rsidR="006F2EF3" w:rsidRPr="00F9014C" w:rsidRDefault="006F2EF3" w:rsidP="006F2EF3">
      <w:pPr>
        <w:ind w:left="0"/>
        <w:rPr>
          <w:sz w:val="22"/>
          <w:szCs w:val="22"/>
        </w:rPr>
      </w:pPr>
      <w:r w:rsidRPr="00F9014C">
        <w:rPr>
          <w:sz w:val="22"/>
          <w:szCs w:val="22"/>
        </w:rPr>
        <w:t xml:space="preserve">5.7.19. Заявки на участие в предквалификационном отборе, полученные заказчиком после окончания срока подачи  заявок, установленного документацией о проведении предквалификационного отбора, не рассматриваются и направляются  участникам, подавшим такие заявки, в течение  трех дней с момента получения заявок без нарушения целостности конверта, в котором была подана такая заявка. </w:t>
      </w:r>
    </w:p>
    <w:p w:rsidR="006F2EF3" w:rsidRPr="00F9014C" w:rsidRDefault="006F2EF3" w:rsidP="006F2EF3">
      <w:pPr>
        <w:ind w:left="0"/>
        <w:rPr>
          <w:sz w:val="22"/>
          <w:szCs w:val="22"/>
        </w:rPr>
      </w:pPr>
    </w:p>
    <w:p w:rsidR="006F2EF3" w:rsidRPr="00F9014C" w:rsidRDefault="006F2EF3" w:rsidP="006F2EF3">
      <w:pPr>
        <w:ind w:left="0"/>
        <w:rPr>
          <w:b/>
          <w:sz w:val="22"/>
          <w:szCs w:val="22"/>
        </w:rPr>
      </w:pPr>
      <w:r w:rsidRPr="00F9014C">
        <w:rPr>
          <w:b/>
          <w:sz w:val="22"/>
          <w:szCs w:val="22"/>
        </w:rPr>
        <w:t xml:space="preserve">Рассмотрение заявок на участие предквалификационном </w:t>
      </w:r>
      <w:proofErr w:type="gramStart"/>
      <w:r w:rsidRPr="00F9014C">
        <w:rPr>
          <w:b/>
          <w:sz w:val="22"/>
          <w:szCs w:val="22"/>
        </w:rPr>
        <w:t>отборе</w:t>
      </w:r>
      <w:proofErr w:type="gramEnd"/>
      <w:r w:rsidRPr="00F9014C">
        <w:rPr>
          <w:b/>
          <w:sz w:val="22"/>
          <w:szCs w:val="22"/>
        </w:rPr>
        <w:t>, отбор участников</w:t>
      </w:r>
    </w:p>
    <w:p w:rsidR="006F2EF3" w:rsidRPr="00F9014C" w:rsidRDefault="006F2EF3" w:rsidP="006F2EF3">
      <w:pPr>
        <w:pStyle w:val="a7"/>
        <w:numPr>
          <w:ilvl w:val="0"/>
          <w:numId w:val="0"/>
        </w:numPr>
        <w:spacing w:line="240" w:lineRule="auto"/>
        <w:ind w:firstLine="567"/>
        <w:rPr>
          <w:sz w:val="22"/>
          <w:szCs w:val="22"/>
        </w:rPr>
      </w:pPr>
      <w:r w:rsidRPr="00F9014C">
        <w:rPr>
          <w:sz w:val="22"/>
          <w:szCs w:val="22"/>
        </w:rPr>
        <w:t xml:space="preserve">5.7.20. Единая комиссия   по окончании срока подачи заявок на участие в предквалификационном отборе вскрывает конверты с заявками и рассматривает вскрытые заявки с целью определения соответствия каждого участника требованиям, установленным документацией о проведении предквалификационного отбора, и соответствия заявки, поданной таким участником, требованиям, установленным документацией о предквалификационном отборе. По результатам рассмотрения заявок единой  комиссией   принимается решение о включении участника в перечень лиц, прошедших предварительный квалификационный отбор (далее для целей настоящего раздела также – перечень) или об отказе во  включении в перечень. </w:t>
      </w:r>
    </w:p>
    <w:p w:rsidR="006F2EF3" w:rsidRPr="00F9014C" w:rsidRDefault="00060423" w:rsidP="006F2EF3">
      <w:pPr>
        <w:ind w:left="0"/>
        <w:rPr>
          <w:sz w:val="22"/>
          <w:szCs w:val="22"/>
        </w:rPr>
      </w:pPr>
      <w:r w:rsidRPr="00F9014C">
        <w:rPr>
          <w:sz w:val="22"/>
          <w:szCs w:val="22"/>
        </w:rPr>
        <w:t>5</w:t>
      </w:r>
      <w:r w:rsidR="006F2EF3" w:rsidRPr="00F9014C">
        <w:rPr>
          <w:sz w:val="22"/>
          <w:szCs w:val="22"/>
        </w:rPr>
        <w:t>.7.21. Участнику будет отказано во включении в перечень лиц, прошедших предварительный квалификационный отбор в случаях:</w:t>
      </w:r>
    </w:p>
    <w:p w:rsidR="006F2EF3" w:rsidRPr="00F9014C" w:rsidRDefault="006F2EF3" w:rsidP="006F2EF3">
      <w:pPr>
        <w:ind w:left="0"/>
        <w:rPr>
          <w:sz w:val="22"/>
          <w:szCs w:val="22"/>
        </w:rPr>
      </w:pPr>
      <w:r w:rsidRPr="00F9014C">
        <w:rPr>
          <w:sz w:val="22"/>
          <w:szCs w:val="22"/>
        </w:rPr>
        <w:t>– непредставления  оригиналов и копий документов, а также иных сведений, требование о наличии которых установлено документацией о проведении предквалификационного отбора;</w:t>
      </w:r>
    </w:p>
    <w:p w:rsidR="006F2EF3" w:rsidRPr="00F9014C" w:rsidRDefault="006F2EF3" w:rsidP="006F2EF3">
      <w:pPr>
        <w:ind w:left="0"/>
        <w:rPr>
          <w:sz w:val="22"/>
          <w:szCs w:val="22"/>
        </w:rPr>
      </w:pPr>
      <w:r w:rsidRPr="00F9014C">
        <w:rPr>
          <w:sz w:val="22"/>
          <w:szCs w:val="22"/>
        </w:rPr>
        <w:t>– несоответствия участника требованиям к участникам, установленным документацией о проведении предквалификационного отбора;</w:t>
      </w:r>
    </w:p>
    <w:p w:rsidR="006F2EF3" w:rsidRPr="00F9014C" w:rsidRDefault="006F2EF3" w:rsidP="006F2EF3">
      <w:pPr>
        <w:ind w:left="0"/>
        <w:rPr>
          <w:sz w:val="22"/>
          <w:szCs w:val="22"/>
        </w:rPr>
      </w:pPr>
      <w:r w:rsidRPr="00F9014C">
        <w:rPr>
          <w:sz w:val="22"/>
          <w:szCs w:val="22"/>
        </w:rPr>
        <w:t>– несоответствия заявки требованиям к заявкам, установленным документацией о проведении предквалификационного отбора</w:t>
      </w:r>
    </w:p>
    <w:p w:rsidR="006F2EF3" w:rsidRPr="00F9014C" w:rsidRDefault="006F2EF3" w:rsidP="006F2EF3">
      <w:pPr>
        <w:ind w:left="0"/>
        <w:rPr>
          <w:sz w:val="22"/>
          <w:szCs w:val="22"/>
        </w:rPr>
      </w:pPr>
      <w:r w:rsidRPr="00F9014C">
        <w:rPr>
          <w:sz w:val="22"/>
          <w:szCs w:val="22"/>
        </w:rPr>
        <w:t>– предоставления в составе заявки заведомо ложных сведений, намеренного искажения информации или документов, входящих в состав заявки.</w:t>
      </w:r>
    </w:p>
    <w:p w:rsidR="006F2EF3" w:rsidRPr="00F9014C" w:rsidRDefault="00060423" w:rsidP="006F2EF3">
      <w:pPr>
        <w:ind w:left="0"/>
        <w:rPr>
          <w:sz w:val="22"/>
          <w:szCs w:val="22"/>
        </w:rPr>
      </w:pPr>
      <w:r w:rsidRPr="00F9014C">
        <w:rPr>
          <w:sz w:val="22"/>
          <w:szCs w:val="22"/>
        </w:rPr>
        <w:t>5</w:t>
      </w:r>
      <w:r w:rsidR="006F2EF3" w:rsidRPr="00F9014C">
        <w:rPr>
          <w:sz w:val="22"/>
          <w:szCs w:val="22"/>
        </w:rPr>
        <w:t xml:space="preserve">.7.22. Отказ во включении в перечень по иным основаниям, не указанным в пункте </w:t>
      </w:r>
      <w:r w:rsidRPr="00F9014C">
        <w:rPr>
          <w:sz w:val="22"/>
          <w:szCs w:val="22"/>
        </w:rPr>
        <w:t>5</w:t>
      </w:r>
      <w:r w:rsidR="006F2EF3" w:rsidRPr="00F9014C">
        <w:rPr>
          <w:sz w:val="22"/>
          <w:szCs w:val="22"/>
        </w:rPr>
        <w:t>.7.21. не допускается.</w:t>
      </w:r>
    </w:p>
    <w:p w:rsidR="006F2EF3" w:rsidRPr="00F9014C" w:rsidRDefault="00060423" w:rsidP="006F2EF3">
      <w:pPr>
        <w:pStyle w:val="a6"/>
        <w:numPr>
          <w:ilvl w:val="0"/>
          <w:numId w:val="0"/>
        </w:numPr>
        <w:spacing w:line="240" w:lineRule="auto"/>
        <w:ind w:firstLine="567"/>
        <w:rPr>
          <w:sz w:val="22"/>
          <w:szCs w:val="22"/>
        </w:rPr>
      </w:pPr>
      <w:r w:rsidRPr="00F9014C">
        <w:rPr>
          <w:sz w:val="22"/>
          <w:szCs w:val="22"/>
        </w:rPr>
        <w:t>5</w:t>
      </w:r>
      <w:r w:rsidR="006F2EF3" w:rsidRPr="00F9014C">
        <w:rPr>
          <w:sz w:val="22"/>
          <w:szCs w:val="22"/>
        </w:rPr>
        <w:t xml:space="preserve">.7.23. При рассмотрении заявок на участие в предквалификационном отборе Единая комиссия может запросить участников разъяснения или дополнения их заявок, в том числе представления дополнительных документов. </w:t>
      </w:r>
    </w:p>
    <w:p w:rsidR="006F2EF3" w:rsidRPr="00F9014C" w:rsidRDefault="00060423" w:rsidP="006F2EF3">
      <w:pPr>
        <w:ind w:left="0"/>
        <w:rPr>
          <w:sz w:val="22"/>
          <w:szCs w:val="22"/>
        </w:rPr>
      </w:pPr>
      <w:r w:rsidRPr="00F9014C">
        <w:rPr>
          <w:sz w:val="22"/>
          <w:szCs w:val="22"/>
        </w:rPr>
        <w:t>5</w:t>
      </w:r>
      <w:r w:rsidR="006F2EF3" w:rsidRPr="00F9014C">
        <w:rPr>
          <w:sz w:val="22"/>
          <w:szCs w:val="22"/>
        </w:rPr>
        <w:t xml:space="preserve">.7.24. По завершении рассмотрения заявок и отбора участников членами единой комиссии составляется перечень лиц, прошедших предварительный квалификационный отбор. </w:t>
      </w:r>
    </w:p>
    <w:p w:rsidR="006F2EF3" w:rsidRPr="00F9014C" w:rsidRDefault="00060423" w:rsidP="006F2EF3">
      <w:pPr>
        <w:pStyle w:val="a7"/>
        <w:numPr>
          <w:ilvl w:val="0"/>
          <w:numId w:val="0"/>
        </w:numPr>
        <w:spacing w:line="240" w:lineRule="auto"/>
        <w:ind w:firstLine="567"/>
        <w:rPr>
          <w:sz w:val="22"/>
          <w:szCs w:val="22"/>
        </w:rPr>
      </w:pPr>
      <w:r w:rsidRPr="00F9014C">
        <w:rPr>
          <w:sz w:val="22"/>
          <w:szCs w:val="22"/>
        </w:rPr>
        <w:t>5</w:t>
      </w:r>
      <w:r w:rsidR="006F2EF3" w:rsidRPr="00F9014C">
        <w:rPr>
          <w:sz w:val="22"/>
          <w:szCs w:val="22"/>
        </w:rPr>
        <w:t xml:space="preserve">.7.25. По результатам рассмотрения заявок и отбора участников  единая комиссия  оформляет протокол, в котором указывается, сведения о наименовании и месте нахождения (для юридического лица), о фамилии, имени, отчестве и  месте жительства (для физического лица) участников, включенных в перечень лиц, прошедших предварительный квалификационный отбор. </w:t>
      </w:r>
    </w:p>
    <w:p w:rsidR="006F2EF3" w:rsidRPr="00F9014C" w:rsidRDefault="006F2EF3" w:rsidP="006F2EF3">
      <w:pPr>
        <w:pStyle w:val="a7"/>
        <w:numPr>
          <w:ilvl w:val="0"/>
          <w:numId w:val="0"/>
        </w:numPr>
        <w:spacing w:line="240" w:lineRule="auto"/>
        <w:ind w:firstLine="567"/>
        <w:rPr>
          <w:sz w:val="22"/>
          <w:szCs w:val="22"/>
        </w:rPr>
      </w:pPr>
      <w:r w:rsidRPr="00F9014C">
        <w:rPr>
          <w:sz w:val="22"/>
          <w:szCs w:val="22"/>
        </w:rPr>
        <w:t>Протокол подписывается членами единой  комиссии,   присутствовавшими на заседании, не позднее двух рабочих дней со дня проведения заседания. Указанный протокол размещается заказчиком не позднее чем через 3 дня со дня подписания на официальном сайте заказчика и (или)  на официальном  сайте.</w:t>
      </w:r>
    </w:p>
    <w:p w:rsidR="006F2EF3" w:rsidRPr="00F9014C" w:rsidRDefault="00060423" w:rsidP="006F2EF3">
      <w:pPr>
        <w:pStyle w:val="a7"/>
        <w:numPr>
          <w:ilvl w:val="0"/>
          <w:numId w:val="0"/>
        </w:numPr>
        <w:spacing w:line="240" w:lineRule="auto"/>
        <w:ind w:firstLine="567"/>
        <w:rPr>
          <w:sz w:val="22"/>
          <w:szCs w:val="22"/>
        </w:rPr>
      </w:pPr>
      <w:r w:rsidRPr="00F9014C">
        <w:rPr>
          <w:sz w:val="22"/>
          <w:szCs w:val="22"/>
        </w:rPr>
        <w:t>5</w:t>
      </w:r>
      <w:r w:rsidR="006F2EF3" w:rsidRPr="00F9014C">
        <w:rPr>
          <w:sz w:val="22"/>
          <w:szCs w:val="22"/>
        </w:rPr>
        <w:t xml:space="preserve">.7.26. В случае, признания предквалификационного отбора несостоявшимся заказчик вправе объявить о повторном проведении предквалификационного отбора, изменив его условия. </w:t>
      </w:r>
    </w:p>
    <w:p w:rsidR="006F2EF3" w:rsidRPr="00F9014C" w:rsidRDefault="006F2EF3" w:rsidP="006F2EF3">
      <w:pPr>
        <w:pStyle w:val="2"/>
        <w:spacing w:before="0" w:after="0"/>
        <w:ind w:left="0"/>
        <w:rPr>
          <w:rFonts w:ascii="Times New Roman" w:hAnsi="Times New Roman" w:cs="Times New Roman"/>
          <w:sz w:val="22"/>
          <w:szCs w:val="22"/>
        </w:rPr>
      </w:pPr>
    </w:p>
    <w:p w:rsidR="00060423" w:rsidRPr="00F9014C" w:rsidRDefault="00060423" w:rsidP="00D507BF">
      <w:pPr>
        <w:autoSpaceDE/>
        <w:autoSpaceDN/>
        <w:adjustRightInd/>
        <w:ind w:left="0"/>
        <w:jc w:val="center"/>
        <w:rPr>
          <w:b/>
          <w:sz w:val="22"/>
          <w:szCs w:val="22"/>
        </w:rPr>
      </w:pPr>
      <w:r w:rsidRPr="00F9014C">
        <w:rPr>
          <w:b/>
          <w:sz w:val="22"/>
          <w:szCs w:val="22"/>
        </w:rPr>
        <w:t>5.8. Порядок закупки у единственного источника</w:t>
      </w:r>
    </w:p>
    <w:p w:rsidR="00060423" w:rsidRPr="00F9014C" w:rsidRDefault="00060423" w:rsidP="00060423">
      <w:pPr>
        <w:autoSpaceDE/>
        <w:autoSpaceDN/>
        <w:adjustRightInd/>
        <w:ind w:left="0"/>
        <w:rPr>
          <w:sz w:val="22"/>
          <w:szCs w:val="22"/>
        </w:rPr>
      </w:pPr>
      <w:r w:rsidRPr="00F9014C">
        <w:rPr>
          <w:sz w:val="22"/>
          <w:szCs w:val="22"/>
        </w:rPr>
        <w:t>5.8.1. Извещение и документация о закупке у единственного источника</w:t>
      </w:r>
      <w:r w:rsidR="00505F35" w:rsidRPr="00F9014C">
        <w:rPr>
          <w:sz w:val="22"/>
          <w:szCs w:val="22"/>
        </w:rPr>
        <w:t>:</w:t>
      </w:r>
    </w:p>
    <w:p w:rsidR="00060423" w:rsidRPr="00F9014C" w:rsidRDefault="00505F35" w:rsidP="00060423">
      <w:pPr>
        <w:ind w:left="0"/>
        <w:rPr>
          <w:color w:val="auto"/>
          <w:sz w:val="22"/>
          <w:szCs w:val="22"/>
        </w:rPr>
      </w:pPr>
      <w:r w:rsidRPr="00F9014C">
        <w:rPr>
          <w:sz w:val="22"/>
          <w:szCs w:val="22"/>
        </w:rPr>
        <w:t>а)</w:t>
      </w:r>
      <w:r w:rsidR="00060423" w:rsidRPr="00F9014C">
        <w:rPr>
          <w:sz w:val="22"/>
          <w:szCs w:val="22"/>
        </w:rPr>
        <w:t xml:space="preserve"> Извещение о закупке из единственного источника и документация о закупке из единственного </w:t>
      </w:r>
      <w:r w:rsidR="00060423" w:rsidRPr="00F9014C">
        <w:rPr>
          <w:color w:val="auto"/>
          <w:sz w:val="22"/>
          <w:szCs w:val="22"/>
        </w:rPr>
        <w:t>источника носят уведомительный характер и не предполагают при их размещении на официальном сайте заказчика и (или)  на официальном  сайте подачу со стороны участников закупки каких-либ</w:t>
      </w:r>
      <w:r w:rsidRPr="00F9014C">
        <w:rPr>
          <w:color w:val="auto"/>
          <w:sz w:val="22"/>
          <w:szCs w:val="22"/>
        </w:rPr>
        <w:t>о заявок, документов и сведений;</w:t>
      </w:r>
    </w:p>
    <w:p w:rsidR="00060423" w:rsidRPr="00F9014C" w:rsidRDefault="00505F35" w:rsidP="00060423">
      <w:pPr>
        <w:ind w:left="0"/>
        <w:rPr>
          <w:color w:val="auto"/>
          <w:sz w:val="22"/>
          <w:szCs w:val="22"/>
        </w:rPr>
      </w:pPr>
      <w:r w:rsidRPr="00F9014C">
        <w:rPr>
          <w:color w:val="auto"/>
          <w:sz w:val="22"/>
          <w:szCs w:val="22"/>
        </w:rPr>
        <w:t xml:space="preserve">б) </w:t>
      </w:r>
      <w:r w:rsidR="00060423" w:rsidRPr="00F9014C">
        <w:rPr>
          <w:color w:val="auto"/>
          <w:sz w:val="22"/>
          <w:szCs w:val="22"/>
        </w:rPr>
        <w:t>Извещение о закупке из единственного источника составляется по форме, приведенной в Приложении № 2</w:t>
      </w:r>
      <w:r w:rsidRPr="00F9014C">
        <w:rPr>
          <w:color w:val="auto"/>
          <w:sz w:val="22"/>
          <w:szCs w:val="22"/>
        </w:rPr>
        <w:t xml:space="preserve"> к настоящему Положению;</w:t>
      </w:r>
    </w:p>
    <w:p w:rsidR="00060423" w:rsidRPr="00F9014C" w:rsidRDefault="00505F35" w:rsidP="00060423">
      <w:pPr>
        <w:ind w:left="0"/>
        <w:rPr>
          <w:color w:val="auto"/>
          <w:sz w:val="22"/>
          <w:szCs w:val="22"/>
        </w:rPr>
      </w:pPr>
      <w:r w:rsidRPr="00F9014C">
        <w:rPr>
          <w:color w:val="auto"/>
          <w:sz w:val="22"/>
          <w:szCs w:val="22"/>
        </w:rPr>
        <w:t>в)</w:t>
      </w:r>
      <w:r w:rsidR="00060423" w:rsidRPr="00F9014C">
        <w:rPr>
          <w:color w:val="auto"/>
          <w:sz w:val="22"/>
          <w:szCs w:val="22"/>
        </w:rPr>
        <w:t xml:space="preserve"> Документация о закупке из единственного источника составляется по форме, приведенной в Приложении № 3 к настоящему Положению</w:t>
      </w:r>
      <w:r w:rsidRPr="00F9014C">
        <w:rPr>
          <w:color w:val="auto"/>
          <w:sz w:val="22"/>
          <w:szCs w:val="22"/>
        </w:rPr>
        <w:t>;</w:t>
      </w:r>
    </w:p>
    <w:p w:rsidR="00060423" w:rsidRPr="00F9014C" w:rsidRDefault="00505F35" w:rsidP="00060423">
      <w:pPr>
        <w:ind w:left="0"/>
        <w:rPr>
          <w:color w:val="auto"/>
          <w:sz w:val="22"/>
          <w:szCs w:val="22"/>
        </w:rPr>
      </w:pPr>
      <w:r w:rsidRPr="00F9014C">
        <w:rPr>
          <w:color w:val="auto"/>
          <w:sz w:val="22"/>
          <w:szCs w:val="22"/>
        </w:rPr>
        <w:t>5.8.2</w:t>
      </w:r>
      <w:r w:rsidR="00060423" w:rsidRPr="00F9014C">
        <w:rPr>
          <w:color w:val="auto"/>
          <w:sz w:val="22"/>
          <w:szCs w:val="22"/>
        </w:rPr>
        <w:t xml:space="preserve">.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источником, без указания (с </w:t>
      </w:r>
      <w:r w:rsidR="00060423" w:rsidRPr="00F9014C">
        <w:rPr>
          <w:color w:val="auto"/>
          <w:sz w:val="22"/>
          <w:szCs w:val="22"/>
        </w:rPr>
        <w:lastRenderedPageBreak/>
        <w:t>указанием по усмотрению заказчика) контрагента по такому договору  и сведений о таком контрагенте.</w:t>
      </w:r>
    </w:p>
    <w:p w:rsidR="00060423" w:rsidRPr="00F9014C" w:rsidRDefault="00060423" w:rsidP="00060423">
      <w:pPr>
        <w:ind w:left="0"/>
        <w:rPr>
          <w:color w:val="auto"/>
          <w:sz w:val="22"/>
          <w:szCs w:val="22"/>
        </w:rPr>
      </w:pPr>
    </w:p>
    <w:p w:rsidR="00060423" w:rsidRPr="00F9014C" w:rsidRDefault="00060423" w:rsidP="00060423">
      <w:pPr>
        <w:pStyle w:val="af7"/>
        <w:spacing w:line="240" w:lineRule="auto"/>
        <w:ind w:left="0"/>
        <w:jc w:val="center"/>
        <w:rPr>
          <w:b/>
          <w:color w:val="auto"/>
          <w:sz w:val="22"/>
          <w:szCs w:val="22"/>
        </w:rPr>
      </w:pPr>
      <w:r w:rsidRPr="00F9014C">
        <w:rPr>
          <w:b/>
          <w:color w:val="auto"/>
          <w:sz w:val="22"/>
          <w:szCs w:val="22"/>
        </w:rPr>
        <w:t>3. Заключение и исполнение договора</w:t>
      </w:r>
    </w:p>
    <w:p w:rsidR="00060423" w:rsidRPr="00F9014C" w:rsidRDefault="00060423" w:rsidP="00060423">
      <w:pPr>
        <w:ind w:left="0"/>
        <w:rPr>
          <w:color w:val="auto"/>
          <w:sz w:val="22"/>
          <w:szCs w:val="22"/>
        </w:rPr>
      </w:pPr>
      <w:r w:rsidRPr="00F9014C">
        <w:rPr>
          <w:color w:val="auto"/>
          <w:sz w:val="22"/>
          <w:szCs w:val="22"/>
        </w:rPr>
        <w:t xml:space="preserve">3.1.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w:t>
      </w:r>
    </w:p>
    <w:p w:rsidR="00060423" w:rsidRPr="00F9014C" w:rsidRDefault="00060423" w:rsidP="00060423">
      <w:pPr>
        <w:ind w:left="0"/>
        <w:rPr>
          <w:color w:val="auto"/>
          <w:sz w:val="22"/>
          <w:szCs w:val="22"/>
        </w:rPr>
      </w:pPr>
      <w:r w:rsidRPr="00F9014C">
        <w:rPr>
          <w:color w:val="auto"/>
          <w:sz w:val="22"/>
          <w:szCs w:val="22"/>
        </w:rPr>
        <w:t>3.2.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60423" w:rsidRPr="00F9014C" w:rsidRDefault="00060423" w:rsidP="00060423">
      <w:pPr>
        <w:ind w:left="0"/>
        <w:rPr>
          <w:color w:val="auto"/>
          <w:sz w:val="22"/>
          <w:szCs w:val="22"/>
        </w:rPr>
      </w:pPr>
      <w:r w:rsidRPr="00F9014C">
        <w:rPr>
          <w:color w:val="auto"/>
          <w:sz w:val="22"/>
          <w:szCs w:val="22"/>
        </w:rPr>
        <w:t>3.3.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60423" w:rsidRPr="00F9014C" w:rsidRDefault="00060423" w:rsidP="00060423">
      <w:pPr>
        <w:ind w:left="0"/>
        <w:rPr>
          <w:color w:val="auto"/>
          <w:sz w:val="22"/>
          <w:szCs w:val="22"/>
        </w:rPr>
      </w:pPr>
      <w:r w:rsidRPr="00F9014C">
        <w:rPr>
          <w:color w:val="auto"/>
          <w:sz w:val="22"/>
          <w:szCs w:val="22"/>
        </w:rPr>
        <w:t xml:space="preserve">3.4. Срок передачи договора от заказчика участнику, с которым </w:t>
      </w:r>
      <w:proofErr w:type="gramStart"/>
      <w:r w:rsidRPr="00F9014C">
        <w:rPr>
          <w:color w:val="auto"/>
          <w:sz w:val="22"/>
          <w:szCs w:val="22"/>
        </w:rPr>
        <w:t>заключается договор не должен</w:t>
      </w:r>
      <w:proofErr w:type="gramEnd"/>
      <w:r w:rsidRPr="00F9014C">
        <w:rPr>
          <w:color w:val="auto"/>
          <w:sz w:val="22"/>
          <w:szCs w:val="22"/>
        </w:rPr>
        <w:t xml:space="preserve"> превышать пяти рабочих дней со дня размещения на официальном сайте заказчика и (или)  на официальном  сайте соответствующего протокола.</w:t>
      </w:r>
    </w:p>
    <w:p w:rsidR="00060423" w:rsidRPr="00F9014C" w:rsidRDefault="00060423" w:rsidP="00060423">
      <w:pPr>
        <w:ind w:left="0"/>
        <w:rPr>
          <w:color w:val="auto"/>
          <w:sz w:val="22"/>
          <w:szCs w:val="22"/>
        </w:rPr>
      </w:pPr>
      <w:r w:rsidRPr="00F9014C">
        <w:rPr>
          <w:color w:val="auto"/>
          <w:sz w:val="22"/>
          <w:szCs w:val="22"/>
        </w:rPr>
        <w:t>3.5. 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060423" w:rsidRPr="00F9014C" w:rsidRDefault="00060423" w:rsidP="00060423">
      <w:pPr>
        <w:ind w:left="0"/>
        <w:rPr>
          <w:color w:val="auto"/>
          <w:sz w:val="22"/>
          <w:szCs w:val="22"/>
        </w:rPr>
      </w:pPr>
      <w:r w:rsidRPr="00F9014C">
        <w:rPr>
          <w:color w:val="auto"/>
          <w:sz w:val="22"/>
          <w:szCs w:val="22"/>
        </w:rPr>
        <w:t>3.6.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60423" w:rsidRPr="00F9014C" w:rsidRDefault="00060423" w:rsidP="00060423">
      <w:pPr>
        <w:ind w:left="0"/>
        <w:rPr>
          <w:color w:val="auto"/>
          <w:sz w:val="22"/>
          <w:szCs w:val="22"/>
        </w:rPr>
      </w:pPr>
      <w:r w:rsidRPr="00F9014C">
        <w:rPr>
          <w:color w:val="auto"/>
          <w:sz w:val="22"/>
          <w:szCs w:val="22"/>
        </w:rPr>
        <w:t>3.7.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60423" w:rsidRPr="00F9014C" w:rsidRDefault="00060423" w:rsidP="00060423">
      <w:pPr>
        <w:ind w:left="0"/>
        <w:rPr>
          <w:color w:val="auto"/>
          <w:sz w:val="22"/>
          <w:szCs w:val="22"/>
        </w:rPr>
      </w:pPr>
      <w:r w:rsidRPr="00F9014C">
        <w:rPr>
          <w:color w:val="auto"/>
          <w:sz w:val="22"/>
          <w:szCs w:val="22"/>
        </w:rPr>
        <w:t>3.8. В случае</w:t>
      </w:r>
      <w:proofErr w:type="gramStart"/>
      <w:r w:rsidRPr="00F9014C">
        <w:rPr>
          <w:color w:val="auto"/>
          <w:sz w:val="22"/>
          <w:szCs w:val="22"/>
        </w:rPr>
        <w:t>,</w:t>
      </w:r>
      <w:proofErr w:type="gramEnd"/>
      <w:r w:rsidRPr="00F9014C">
        <w:rPr>
          <w:color w:val="auto"/>
          <w:sz w:val="22"/>
          <w:szCs w:val="22"/>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пунктам 3.6.,3.7. настоящего Положения.</w:t>
      </w:r>
    </w:p>
    <w:p w:rsidR="00060423" w:rsidRPr="00F9014C" w:rsidRDefault="00060423" w:rsidP="00060423">
      <w:pPr>
        <w:pStyle w:val="ConsPlusNormal"/>
        <w:widowControl/>
        <w:tabs>
          <w:tab w:val="num" w:pos="0"/>
        </w:tabs>
        <w:ind w:firstLine="567"/>
        <w:rPr>
          <w:rFonts w:ascii="Times New Roman" w:hAnsi="Times New Roman" w:cs="Times New Roman"/>
          <w:sz w:val="22"/>
          <w:szCs w:val="22"/>
        </w:rPr>
      </w:pPr>
      <w:r w:rsidRPr="00F9014C">
        <w:rPr>
          <w:rFonts w:ascii="Times New Roman" w:hAnsi="Times New Roman" w:cs="Times New Roman"/>
          <w:sz w:val="22"/>
          <w:szCs w:val="22"/>
        </w:rPr>
        <w:t>3.9. В случае</w:t>
      </w:r>
      <w:proofErr w:type="gramStart"/>
      <w:r w:rsidRPr="00F9014C">
        <w:rPr>
          <w:rFonts w:ascii="Times New Roman" w:hAnsi="Times New Roman" w:cs="Times New Roman"/>
          <w:sz w:val="22"/>
          <w:szCs w:val="22"/>
        </w:rPr>
        <w:t>,</w:t>
      </w:r>
      <w:proofErr w:type="gramEnd"/>
      <w:r w:rsidRPr="00F9014C">
        <w:rPr>
          <w:rFonts w:ascii="Times New Roman" w:hAnsi="Times New Roman" w:cs="Times New Roman"/>
          <w:sz w:val="22"/>
          <w:szCs w:val="22"/>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w:t>
      </w:r>
    </w:p>
    <w:p w:rsidR="00060423" w:rsidRPr="00F9014C" w:rsidRDefault="00060423" w:rsidP="00060423">
      <w:pPr>
        <w:ind w:left="0"/>
        <w:rPr>
          <w:color w:val="auto"/>
          <w:sz w:val="22"/>
          <w:szCs w:val="22"/>
        </w:rPr>
      </w:pPr>
      <w:r w:rsidRPr="00F9014C">
        <w:rPr>
          <w:color w:val="auto"/>
          <w:sz w:val="22"/>
          <w:szCs w:val="22"/>
        </w:rPr>
        <w:t>3.10.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60423" w:rsidRPr="00F9014C" w:rsidRDefault="00060423" w:rsidP="00060423">
      <w:pPr>
        <w:ind w:left="0"/>
        <w:rPr>
          <w:color w:val="auto"/>
          <w:sz w:val="22"/>
          <w:szCs w:val="22"/>
        </w:rPr>
      </w:pPr>
      <w:r w:rsidRPr="00F9014C">
        <w:rPr>
          <w:color w:val="auto"/>
          <w:sz w:val="22"/>
          <w:szCs w:val="22"/>
        </w:rPr>
        <w:t>–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60423" w:rsidRPr="00F9014C" w:rsidRDefault="00060423" w:rsidP="00060423">
      <w:pPr>
        <w:ind w:left="0"/>
        <w:rPr>
          <w:color w:val="auto"/>
          <w:sz w:val="22"/>
          <w:szCs w:val="22"/>
        </w:rPr>
      </w:pPr>
      <w:r w:rsidRPr="00F9014C">
        <w:rPr>
          <w:color w:val="auto"/>
          <w:sz w:val="22"/>
          <w:szCs w:val="22"/>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60423" w:rsidRPr="00F9014C" w:rsidRDefault="00060423" w:rsidP="00060423">
      <w:pPr>
        <w:ind w:left="0"/>
        <w:rPr>
          <w:color w:val="auto"/>
          <w:sz w:val="22"/>
          <w:szCs w:val="22"/>
        </w:rPr>
      </w:pPr>
      <w:r w:rsidRPr="00F9014C">
        <w:rPr>
          <w:color w:val="auto"/>
          <w:sz w:val="22"/>
          <w:szCs w:val="22"/>
        </w:rPr>
        <w:t>– предоставления участником закупки заведомо ложных сведений, содержащихся в представленных ими документах;</w:t>
      </w:r>
    </w:p>
    <w:p w:rsidR="00060423" w:rsidRPr="00F9014C" w:rsidRDefault="00060423" w:rsidP="00060423">
      <w:pPr>
        <w:ind w:left="0"/>
        <w:rPr>
          <w:color w:val="auto"/>
          <w:sz w:val="22"/>
          <w:szCs w:val="22"/>
        </w:rPr>
      </w:pPr>
      <w:r w:rsidRPr="00F9014C">
        <w:rPr>
          <w:color w:val="auto"/>
          <w:sz w:val="22"/>
          <w:szCs w:val="22"/>
        </w:rPr>
        <w:t>– нахождения имущества участника закупки под арестом, наложенным по решению суда;</w:t>
      </w:r>
    </w:p>
    <w:p w:rsidR="00060423" w:rsidRPr="00F9014C" w:rsidRDefault="00060423" w:rsidP="00060423">
      <w:pPr>
        <w:ind w:left="0"/>
        <w:rPr>
          <w:color w:val="auto"/>
          <w:sz w:val="22"/>
          <w:szCs w:val="22"/>
        </w:rPr>
      </w:pPr>
      <w:r w:rsidRPr="00F9014C">
        <w:rPr>
          <w:color w:val="auto"/>
          <w:sz w:val="22"/>
          <w:szCs w:val="22"/>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60423" w:rsidRPr="00F9014C" w:rsidRDefault="00060423" w:rsidP="00060423">
      <w:pPr>
        <w:ind w:left="0"/>
        <w:rPr>
          <w:color w:val="auto"/>
          <w:sz w:val="22"/>
          <w:szCs w:val="22"/>
        </w:rPr>
      </w:pPr>
      <w:r w:rsidRPr="00F9014C">
        <w:rPr>
          <w:color w:val="auto"/>
          <w:sz w:val="22"/>
          <w:szCs w:val="22"/>
        </w:rPr>
        <w:t>3.11.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60423" w:rsidRPr="00F9014C" w:rsidRDefault="00060423" w:rsidP="00060423">
      <w:pPr>
        <w:ind w:left="0"/>
        <w:rPr>
          <w:color w:val="auto"/>
          <w:sz w:val="22"/>
          <w:szCs w:val="22"/>
        </w:rPr>
      </w:pPr>
      <w:r w:rsidRPr="00F9014C">
        <w:rPr>
          <w:color w:val="auto"/>
          <w:sz w:val="22"/>
          <w:szCs w:val="22"/>
        </w:rPr>
        <w:t xml:space="preserve">3.12.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p>
    <w:p w:rsidR="00060423" w:rsidRPr="00F9014C" w:rsidRDefault="00060423" w:rsidP="00060423">
      <w:pPr>
        <w:ind w:left="0"/>
        <w:rPr>
          <w:color w:val="auto"/>
          <w:sz w:val="22"/>
          <w:szCs w:val="22"/>
        </w:rPr>
      </w:pPr>
      <w:r w:rsidRPr="00F9014C">
        <w:rPr>
          <w:color w:val="auto"/>
          <w:sz w:val="22"/>
          <w:szCs w:val="22"/>
        </w:rPr>
        <w:t xml:space="preserve">3.13.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F9014C">
        <w:rPr>
          <w:color w:val="auto"/>
          <w:sz w:val="22"/>
          <w:szCs w:val="22"/>
        </w:rPr>
        <w:t>договор</w:t>
      </w:r>
      <w:proofErr w:type="gramEnd"/>
      <w:r w:rsidRPr="00F9014C">
        <w:rPr>
          <w:color w:val="auto"/>
          <w:sz w:val="22"/>
          <w:szCs w:val="22"/>
        </w:rPr>
        <w:t xml:space="preserve"> может быть расторгнут или изменен судом в порядке и по основаниям, предусмотренным Гражданским кодексом Российской Федерации. </w:t>
      </w:r>
    </w:p>
    <w:p w:rsidR="00060423" w:rsidRPr="00F9014C" w:rsidRDefault="00060423" w:rsidP="00060423">
      <w:pPr>
        <w:ind w:left="0"/>
        <w:rPr>
          <w:color w:val="auto"/>
          <w:sz w:val="22"/>
          <w:szCs w:val="22"/>
        </w:rPr>
      </w:pPr>
      <w:r w:rsidRPr="00F9014C">
        <w:rPr>
          <w:color w:val="auto"/>
          <w:sz w:val="22"/>
          <w:szCs w:val="22"/>
        </w:rPr>
        <w:lastRenderedPageBreak/>
        <w:t>3.14.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060423" w:rsidRPr="00F9014C" w:rsidRDefault="00060423" w:rsidP="00060423">
      <w:pPr>
        <w:ind w:left="0"/>
        <w:rPr>
          <w:color w:val="auto"/>
          <w:sz w:val="22"/>
          <w:szCs w:val="22"/>
        </w:rPr>
      </w:pPr>
      <w:r w:rsidRPr="00F9014C">
        <w:rPr>
          <w:color w:val="auto"/>
          <w:sz w:val="22"/>
          <w:szCs w:val="22"/>
        </w:rPr>
        <w:t>3.15.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060423" w:rsidRPr="00F9014C" w:rsidRDefault="00060423" w:rsidP="00060423">
      <w:pPr>
        <w:ind w:left="0"/>
        <w:rPr>
          <w:color w:val="auto"/>
          <w:sz w:val="22"/>
          <w:szCs w:val="22"/>
        </w:rPr>
      </w:pPr>
      <w:r w:rsidRPr="00F9014C">
        <w:rPr>
          <w:color w:val="auto"/>
          <w:sz w:val="22"/>
          <w:szCs w:val="22"/>
        </w:rPr>
        <w:t xml:space="preserve">3.16. </w:t>
      </w:r>
      <w:proofErr w:type="gramStart"/>
      <w:r w:rsidRPr="00F9014C">
        <w:rPr>
          <w:color w:val="auto"/>
          <w:sz w:val="22"/>
          <w:szCs w:val="22"/>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F9014C">
        <w:rPr>
          <w:color w:val="auto"/>
          <w:sz w:val="22"/>
          <w:szCs w:val="22"/>
        </w:rPr>
        <w:t xml:space="preserve"> изменит цену договора указанным образом. </w:t>
      </w:r>
    </w:p>
    <w:p w:rsidR="00060423" w:rsidRPr="00F9014C" w:rsidRDefault="00060423" w:rsidP="00060423">
      <w:pPr>
        <w:ind w:left="0"/>
        <w:rPr>
          <w:color w:val="auto"/>
          <w:sz w:val="22"/>
          <w:szCs w:val="22"/>
        </w:rPr>
      </w:pPr>
    </w:p>
    <w:p w:rsidR="00060423" w:rsidRPr="00F9014C" w:rsidRDefault="00060423" w:rsidP="00060423">
      <w:pPr>
        <w:pStyle w:val="2"/>
        <w:spacing w:before="0" w:after="0"/>
        <w:ind w:left="0"/>
        <w:jc w:val="center"/>
        <w:rPr>
          <w:rFonts w:ascii="Times New Roman" w:hAnsi="Times New Roman" w:cs="Times New Roman"/>
          <w:i w:val="0"/>
          <w:color w:val="auto"/>
          <w:sz w:val="22"/>
          <w:szCs w:val="22"/>
        </w:rPr>
      </w:pPr>
      <w:r w:rsidRPr="00F9014C">
        <w:rPr>
          <w:rFonts w:ascii="Times New Roman" w:hAnsi="Times New Roman" w:cs="Times New Roman"/>
          <w:i w:val="0"/>
          <w:color w:val="auto"/>
          <w:sz w:val="22"/>
          <w:szCs w:val="22"/>
        </w:rPr>
        <w:t>4. Заключительные положения</w:t>
      </w:r>
    </w:p>
    <w:p w:rsidR="00060423" w:rsidRPr="00F9014C" w:rsidRDefault="00060423" w:rsidP="00060423">
      <w:pPr>
        <w:ind w:left="0"/>
        <w:rPr>
          <w:color w:val="auto"/>
          <w:sz w:val="22"/>
          <w:szCs w:val="22"/>
        </w:rPr>
      </w:pPr>
      <w:bookmarkStart w:id="4" w:name="sub_39"/>
      <w:r w:rsidRPr="00F9014C">
        <w:rPr>
          <w:color w:val="auto"/>
          <w:sz w:val="22"/>
          <w:szCs w:val="22"/>
        </w:rPr>
        <w:t>4.1. Участник закупки вправе обжаловать в судебном порядке действия (бездействие) заказчика при закупке товаров, работ, услуг.</w:t>
      </w:r>
    </w:p>
    <w:p w:rsidR="00060423" w:rsidRPr="00F9014C" w:rsidRDefault="00060423" w:rsidP="00060423">
      <w:pPr>
        <w:ind w:left="0"/>
        <w:rPr>
          <w:color w:val="auto"/>
          <w:sz w:val="22"/>
          <w:szCs w:val="22"/>
        </w:rPr>
      </w:pPr>
      <w:bookmarkStart w:id="5" w:name="sub_310"/>
      <w:bookmarkEnd w:id="4"/>
      <w:r w:rsidRPr="00F9014C">
        <w:rPr>
          <w:color w:val="auto"/>
          <w:sz w:val="22"/>
          <w:szCs w:val="22"/>
        </w:rPr>
        <w:t>4.2.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bookmarkStart w:id="6" w:name="sub_3101"/>
      <w:bookmarkEnd w:id="5"/>
    </w:p>
    <w:p w:rsidR="00060423" w:rsidRPr="00F9014C" w:rsidRDefault="00060423" w:rsidP="00060423">
      <w:pPr>
        <w:ind w:left="0"/>
        <w:rPr>
          <w:color w:val="auto"/>
          <w:sz w:val="22"/>
          <w:szCs w:val="22"/>
        </w:rPr>
      </w:pPr>
      <w:r w:rsidRPr="00F9014C">
        <w:rPr>
          <w:color w:val="auto"/>
          <w:sz w:val="22"/>
          <w:szCs w:val="22"/>
        </w:rPr>
        <w:t>– неразмещения на официальном сайте заказчика и (или) на официальном сайте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на таком официальном сайте, или нарушения сроков такого размещения;</w:t>
      </w:r>
      <w:bookmarkStart w:id="7" w:name="sub_3102"/>
      <w:bookmarkEnd w:id="6"/>
    </w:p>
    <w:p w:rsidR="00060423" w:rsidRPr="00F9014C" w:rsidRDefault="00060423" w:rsidP="00060423">
      <w:pPr>
        <w:ind w:left="0"/>
        <w:rPr>
          <w:color w:val="auto"/>
          <w:sz w:val="22"/>
          <w:szCs w:val="22"/>
        </w:rPr>
      </w:pPr>
      <w:r w:rsidRPr="00F9014C">
        <w:rPr>
          <w:color w:val="auto"/>
          <w:sz w:val="22"/>
          <w:szCs w:val="22"/>
        </w:rPr>
        <w:t xml:space="preserve">– предъявления к участникам закупки требования о представлении документов, не </w:t>
      </w:r>
      <w:proofErr w:type="gramStart"/>
      <w:r w:rsidRPr="00F9014C">
        <w:rPr>
          <w:color w:val="auto"/>
          <w:sz w:val="22"/>
          <w:szCs w:val="22"/>
        </w:rPr>
        <w:t>предусмотренных</w:t>
      </w:r>
      <w:proofErr w:type="gramEnd"/>
      <w:r w:rsidRPr="00F9014C">
        <w:rPr>
          <w:color w:val="auto"/>
          <w:sz w:val="22"/>
          <w:szCs w:val="22"/>
        </w:rPr>
        <w:t xml:space="preserve"> документацией о закупке;</w:t>
      </w:r>
      <w:bookmarkEnd w:id="7"/>
    </w:p>
    <w:p w:rsidR="00060423" w:rsidRPr="00F9014C" w:rsidRDefault="00060423" w:rsidP="00060423">
      <w:pPr>
        <w:ind w:left="0"/>
        <w:rPr>
          <w:color w:val="auto"/>
          <w:sz w:val="22"/>
          <w:szCs w:val="22"/>
        </w:rPr>
      </w:pPr>
      <w:r w:rsidRPr="00F9014C">
        <w:rPr>
          <w:color w:val="auto"/>
          <w:sz w:val="22"/>
          <w:szCs w:val="22"/>
        </w:rPr>
        <w:t xml:space="preserve">– осуществления заказчиками закупки товаров, работ, услуг в отсутствие утвержденного и размещенного на </w:t>
      </w:r>
      <w:hyperlink r:id="rId11" w:history="1">
        <w:r w:rsidRPr="00F9014C">
          <w:rPr>
            <w:rStyle w:val="af0"/>
            <w:color w:val="auto"/>
            <w:sz w:val="22"/>
            <w:szCs w:val="22"/>
          </w:rPr>
          <w:t>официальном сайте</w:t>
        </w:r>
      </w:hyperlink>
      <w:r w:rsidRPr="00F9014C">
        <w:rPr>
          <w:color w:val="auto"/>
          <w:sz w:val="22"/>
          <w:szCs w:val="22"/>
        </w:rPr>
        <w:t xml:space="preserve"> положения о закупке и без применения положений </w:t>
      </w:r>
      <w:hyperlink r:id="rId12" w:history="1">
        <w:r w:rsidRPr="00F9014C">
          <w:rPr>
            <w:rStyle w:val="af0"/>
            <w:color w:val="auto"/>
            <w:sz w:val="22"/>
            <w:szCs w:val="22"/>
          </w:rPr>
          <w:t>Федерального закона</w:t>
        </w:r>
      </w:hyperlink>
      <w:r w:rsidRPr="00F9014C">
        <w:rPr>
          <w:color w:val="auto"/>
          <w:sz w:val="22"/>
          <w:szCs w:val="22"/>
        </w:rPr>
        <w:t xml:space="preserve"> от 21 июля 2005 года № 94-ФЗ «О размещении заказов на поставки товаров, выполнение работ, оказание услуг для государственных и муниципальных нужд».</w:t>
      </w:r>
    </w:p>
    <w:p w:rsidR="002641CD" w:rsidRPr="00F9014C" w:rsidRDefault="002641CD" w:rsidP="004D553A">
      <w:pPr>
        <w:ind w:left="0"/>
        <w:jc w:val="center"/>
        <w:rPr>
          <w:b/>
          <w:sz w:val="22"/>
          <w:szCs w:val="22"/>
        </w:rPr>
      </w:pPr>
    </w:p>
    <w:p w:rsidR="003423E3" w:rsidRPr="00F9014C" w:rsidRDefault="003423E3" w:rsidP="004D553A">
      <w:pPr>
        <w:ind w:left="0"/>
        <w:jc w:val="center"/>
        <w:rPr>
          <w:b/>
          <w:sz w:val="22"/>
          <w:szCs w:val="22"/>
        </w:rPr>
      </w:pPr>
    </w:p>
    <w:sectPr w:rsidR="003423E3" w:rsidRPr="00F9014C" w:rsidSect="00983A5C">
      <w:footerReference w:type="default" r:id="rId13"/>
      <w:pgSz w:w="11906" w:h="16838"/>
      <w:pgMar w:top="851" w:right="1077" w:bottom="544" w:left="107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98" w:rsidRDefault="00252598" w:rsidP="00370426">
      <w:r>
        <w:separator/>
      </w:r>
    </w:p>
  </w:endnote>
  <w:endnote w:type="continuationSeparator" w:id="0">
    <w:p w:rsidR="00252598" w:rsidRDefault="00252598" w:rsidP="003704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816"/>
      <w:docPartObj>
        <w:docPartGallery w:val="Page Numbers (Bottom of Page)"/>
        <w:docPartUnique/>
      </w:docPartObj>
    </w:sdtPr>
    <w:sdtContent>
      <w:p w:rsidR="00983A5C" w:rsidRDefault="00983A5C">
        <w:pPr>
          <w:pStyle w:val="af5"/>
          <w:jc w:val="right"/>
        </w:pPr>
        <w:r w:rsidRPr="00370426">
          <w:rPr>
            <w:sz w:val="18"/>
            <w:szCs w:val="18"/>
          </w:rPr>
          <w:fldChar w:fldCharType="begin"/>
        </w:r>
        <w:r w:rsidRPr="00370426">
          <w:rPr>
            <w:sz w:val="18"/>
            <w:szCs w:val="18"/>
          </w:rPr>
          <w:instrText xml:space="preserve"> PAGE   \* MERGEFORMAT </w:instrText>
        </w:r>
        <w:r w:rsidRPr="00370426">
          <w:rPr>
            <w:sz w:val="18"/>
            <w:szCs w:val="18"/>
          </w:rPr>
          <w:fldChar w:fldCharType="separate"/>
        </w:r>
        <w:r w:rsidR="00D507BF">
          <w:rPr>
            <w:noProof/>
            <w:sz w:val="18"/>
            <w:szCs w:val="18"/>
          </w:rPr>
          <w:t>31</w:t>
        </w:r>
        <w:r w:rsidRPr="00370426">
          <w:rPr>
            <w:sz w:val="18"/>
            <w:szCs w:val="18"/>
          </w:rPr>
          <w:fldChar w:fldCharType="end"/>
        </w:r>
      </w:p>
    </w:sdtContent>
  </w:sdt>
  <w:p w:rsidR="00983A5C" w:rsidRDefault="00983A5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98" w:rsidRDefault="00252598" w:rsidP="00370426">
      <w:r>
        <w:separator/>
      </w:r>
    </w:p>
  </w:footnote>
  <w:footnote w:type="continuationSeparator" w:id="0">
    <w:p w:rsidR="00252598" w:rsidRDefault="00252598" w:rsidP="00370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703"/>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0773A5"/>
    <w:multiLevelType w:val="multilevel"/>
    <w:tmpl w:val="0419001F"/>
    <w:numStyleLink w:val="8"/>
  </w:abstractNum>
  <w:abstractNum w:abstractNumId="2">
    <w:nsid w:val="1B431C9B"/>
    <w:multiLevelType w:val="multilevel"/>
    <w:tmpl w:val="5FE0B0C8"/>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4"/>
      <w:lvlText w:val="%3.%4"/>
      <w:lvlJc w:val="left"/>
      <w:pPr>
        <w:tabs>
          <w:tab w:val="num" w:pos="1765"/>
        </w:tabs>
        <w:ind w:left="1765" w:hanging="397"/>
      </w:pPr>
      <w:rPr>
        <w:rFonts w:ascii="Arial Narrow" w:hAnsi="Arial Narrow" w:hint="default"/>
        <w:b/>
        <w:i w:val="0"/>
        <w:sz w:val="24"/>
      </w:rPr>
    </w:lvl>
    <w:lvl w:ilvl="4">
      <w:start w:val="1"/>
      <w:numFmt w:val="none"/>
      <w:pStyle w:val="a2"/>
      <w:lvlText w:val=""/>
      <w:lvlJc w:val="left"/>
      <w:pPr>
        <w:tabs>
          <w:tab w:val="num" w:pos="1134"/>
        </w:tabs>
        <w:ind w:left="1134" w:hanging="567"/>
      </w:pPr>
      <w:rPr>
        <w:rFonts w:ascii="Arial Narrow" w:hAnsi="Arial Narrow" w:hint="default"/>
        <w:b/>
        <w:i w:val="0"/>
        <w:sz w:val="22"/>
      </w:rPr>
    </w:lvl>
    <w:lvl w:ilvl="5">
      <w:start w:val="1"/>
      <w:numFmt w:val="decimal"/>
      <w:pStyle w:val="a3"/>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4"/>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3">
    <w:nsid w:val="1DB139CD"/>
    <w:multiLevelType w:val="hybridMultilevel"/>
    <w:tmpl w:val="67824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AC3212"/>
    <w:multiLevelType w:val="hybridMultilevel"/>
    <w:tmpl w:val="573CE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65FF3"/>
    <w:multiLevelType w:val="multilevel"/>
    <w:tmpl w:val="0419001F"/>
    <w:styleLink w:va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5"/>
      <w:lvlText w:val="%1.%2."/>
      <w:lvlJc w:val="left"/>
      <w:pPr>
        <w:tabs>
          <w:tab w:val="num" w:pos="567"/>
        </w:tabs>
        <w:ind w:left="567" w:hanging="567"/>
      </w:pPr>
      <w:rPr>
        <w:rFonts w:hint="default"/>
      </w:rPr>
    </w:lvl>
    <w:lvl w:ilvl="2">
      <w:start w:val="1"/>
      <w:numFmt w:val="decimal"/>
      <w:pStyle w:val="a6"/>
      <w:lvlText w:val="%1.%2.%3"/>
      <w:lvlJc w:val="left"/>
      <w:pPr>
        <w:tabs>
          <w:tab w:val="num" w:pos="851"/>
        </w:tabs>
        <w:ind w:left="851" w:hanging="851"/>
      </w:pPr>
      <w:rPr>
        <w:rFonts w:hint="default"/>
      </w:rPr>
    </w:lvl>
    <w:lvl w:ilvl="3">
      <w:start w:val="1"/>
      <w:numFmt w:val="decimal"/>
      <w:pStyle w:val="a7"/>
      <w:lvlText w:val="%1.%2.%3.%4."/>
      <w:lvlJc w:val="left"/>
      <w:pPr>
        <w:tabs>
          <w:tab w:val="num" w:pos="1844"/>
        </w:tabs>
        <w:ind w:left="1844" w:hanging="567"/>
      </w:pPr>
      <w:rPr>
        <w:rFonts w:hint="default"/>
      </w:rPr>
    </w:lvl>
    <w:lvl w:ilvl="4">
      <w:start w:val="1"/>
      <w:numFmt w:val="lowerLetter"/>
      <w:pStyle w:val="a8"/>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
    <w:nsid w:val="4CD0092E"/>
    <w:multiLevelType w:val="hybridMultilevel"/>
    <w:tmpl w:val="CA16455C"/>
    <w:lvl w:ilvl="0" w:tplc="FFFFFFFF">
      <w:start w:val="1"/>
      <w:numFmt w:val="bullet"/>
      <w:pStyle w:val="-6"/>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8">
    <w:nsid w:val="50010754"/>
    <w:multiLevelType w:val="hybridMultilevel"/>
    <w:tmpl w:val="C2AA7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1358F9"/>
    <w:multiLevelType w:val="multilevel"/>
    <w:tmpl w:val="0419001F"/>
    <w:numStyleLink w:val="5"/>
  </w:abstractNum>
  <w:abstractNum w:abstractNumId="10">
    <w:nsid w:val="5BEF3703"/>
    <w:multiLevelType w:val="hybridMultilevel"/>
    <w:tmpl w:val="452C0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200637"/>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702B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EC37C85"/>
    <w:multiLevelType w:val="hybridMultilevel"/>
    <w:tmpl w:val="942241C6"/>
    <w:lvl w:ilvl="0" w:tplc="B09A7A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9"/>
    <w:lvlOverride w:ilvl="0">
      <w:lvl w:ilvl="0">
        <w:numFmt w:val="decimal"/>
        <w:lvlText w:val=""/>
        <w:lvlJc w:val="left"/>
      </w:lvl>
    </w:lvlOverride>
    <w:lvlOverride w:ilvl="1">
      <w:lvl w:ilvl="1">
        <w:start w:val="1"/>
        <w:numFmt w:val="decimal"/>
        <w:lvlText w:val="%1.%2."/>
        <w:lvlJc w:val="left"/>
        <w:pPr>
          <w:ind w:left="792" w:hanging="432"/>
        </w:pPr>
      </w:lvl>
    </w:lvlOverride>
  </w:num>
  <w:num w:numId="4">
    <w:abstractNumId w:val="5"/>
  </w:num>
  <w:num w:numId="5">
    <w:abstractNumId w:val="1"/>
  </w:num>
  <w:num w:numId="6">
    <w:abstractNumId w:val="0"/>
  </w:num>
  <w:num w:numId="7">
    <w:abstractNumId w:val="8"/>
  </w:num>
  <w:num w:numId="8">
    <w:abstractNumId w:val="4"/>
  </w:num>
  <w:num w:numId="9">
    <w:abstractNumId w:val="3"/>
  </w:num>
  <w:num w:numId="10">
    <w:abstractNumId w:val="10"/>
  </w:num>
  <w:num w:numId="11">
    <w:abstractNumId w:val="13"/>
  </w:num>
  <w:num w:numId="12">
    <w:abstractNumId w:val="11"/>
  </w:num>
  <w:num w:numId="13">
    <w:abstractNumId w:val="7"/>
  </w:num>
  <w:num w:numId="14">
    <w:abstractNumId w:val="2"/>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2411"/>
          </w:tabs>
          <w:ind w:left="2411" w:hanging="1134"/>
        </w:pPr>
        <w:rPr>
          <w:rFonts w:ascii="Times New Roman" w:hAnsi="Times New Roman" w:cs="Times New Roman" w:hint="default"/>
          <w:b/>
          <w:i w:val="0"/>
          <w:color w:val="auto"/>
          <w:sz w:val="24"/>
        </w:rPr>
      </w:lvl>
    </w:lvlOverride>
    <w:lvlOverride w:ilvl="3">
      <w:lvl w:ilvl="3">
        <w:start w:val="1"/>
        <w:numFmt w:val="decimal"/>
        <w:pStyle w:val="4"/>
        <w:lvlText w:val="%3.%4"/>
        <w:lvlJc w:val="left"/>
        <w:pPr>
          <w:tabs>
            <w:tab w:val="num" w:pos="1107"/>
          </w:tabs>
          <w:ind w:left="1107" w:hanging="397"/>
        </w:pPr>
        <w:rPr>
          <w:rFonts w:ascii="Times New Roman" w:hAnsi="Times New Roman" w:cs="Times New Roman" w:hint="default"/>
          <w:b w:val="0"/>
          <w:i w:val="0"/>
          <w:sz w:val="28"/>
          <w:szCs w:val="28"/>
        </w:rPr>
      </w:lvl>
    </w:lvlOverride>
    <w:lvlOverride w:ilvl="4">
      <w:lvl w:ilvl="4">
        <w:start w:val="1"/>
        <w:numFmt w:val="none"/>
        <w:pStyle w:val="a2"/>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3"/>
        <w:lvlText w:val="%6)"/>
        <w:lvlJc w:val="left"/>
        <w:pPr>
          <w:tabs>
            <w:tab w:val="num" w:pos="1537"/>
          </w:tabs>
          <w:ind w:left="1537" w:hanging="397"/>
        </w:pPr>
        <w:rPr>
          <w:rFonts w:ascii="Times New Roman" w:hAnsi="Times New Roman" w:cs="Times New Roman" w:hint="default"/>
          <w:b w:val="0"/>
          <w:i w:val="0"/>
          <w:sz w:val="28"/>
          <w:szCs w:val="28"/>
        </w:rPr>
      </w:lvl>
    </w:lvlOverride>
    <w:lvlOverride w:ilvl="6">
      <w:lvl w:ilvl="6">
        <w:start w:val="1"/>
        <w:numFmt w:val="bullet"/>
        <w:lvlRestart w:val="0"/>
        <w:pStyle w:val="a4"/>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2783B"/>
    <w:rsid w:val="0000535B"/>
    <w:rsid w:val="00011768"/>
    <w:rsid w:val="00015CFD"/>
    <w:rsid w:val="00022099"/>
    <w:rsid w:val="000343A9"/>
    <w:rsid w:val="00060423"/>
    <w:rsid w:val="00075D8F"/>
    <w:rsid w:val="000931A6"/>
    <w:rsid w:val="000A6410"/>
    <w:rsid w:val="000E7769"/>
    <w:rsid w:val="0013202E"/>
    <w:rsid w:val="00172EDF"/>
    <w:rsid w:val="00174C03"/>
    <w:rsid w:val="00197BFF"/>
    <w:rsid w:val="001A090D"/>
    <w:rsid w:val="001A7A26"/>
    <w:rsid w:val="001B08B4"/>
    <w:rsid w:val="001B619C"/>
    <w:rsid w:val="00207949"/>
    <w:rsid w:val="00222CA5"/>
    <w:rsid w:val="00232A85"/>
    <w:rsid w:val="00242DB4"/>
    <w:rsid w:val="00245190"/>
    <w:rsid w:val="00251BA8"/>
    <w:rsid w:val="00252598"/>
    <w:rsid w:val="002641CD"/>
    <w:rsid w:val="00265D73"/>
    <w:rsid w:val="002B1888"/>
    <w:rsid w:val="002B2309"/>
    <w:rsid w:val="002F1916"/>
    <w:rsid w:val="003236F4"/>
    <w:rsid w:val="00330A86"/>
    <w:rsid w:val="003414F3"/>
    <w:rsid w:val="0034162A"/>
    <w:rsid w:val="003423E3"/>
    <w:rsid w:val="003449EA"/>
    <w:rsid w:val="00351D95"/>
    <w:rsid w:val="00363820"/>
    <w:rsid w:val="00370426"/>
    <w:rsid w:val="00377FE7"/>
    <w:rsid w:val="003A68D4"/>
    <w:rsid w:val="003A76DA"/>
    <w:rsid w:val="003D3E47"/>
    <w:rsid w:val="003E01D6"/>
    <w:rsid w:val="003E72F6"/>
    <w:rsid w:val="003F636D"/>
    <w:rsid w:val="00406BB0"/>
    <w:rsid w:val="004216F1"/>
    <w:rsid w:val="004708CC"/>
    <w:rsid w:val="00470DA9"/>
    <w:rsid w:val="004B2375"/>
    <w:rsid w:val="004C53D9"/>
    <w:rsid w:val="004D553A"/>
    <w:rsid w:val="004E2D3A"/>
    <w:rsid w:val="004F4543"/>
    <w:rsid w:val="004F508A"/>
    <w:rsid w:val="005012C5"/>
    <w:rsid w:val="00505F35"/>
    <w:rsid w:val="005201DA"/>
    <w:rsid w:val="005517B9"/>
    <w:rsid w:val="005C5FB6"/>
    <w:rsid w:val="005D7818"/>
    <w:rsid w:val="005E1512"/>
    <w:rsid w:val="005F5953"/>
    <w:rsid w:val="006176B3"/>
    <w:rsid w:val="00654EEB"/>
    <w:rsid w:val="00665E92"/>
    <w:rsid w:val="00666B8F"/>
    <w:rsid w:val="00667312"/>
    <w:rsid w:val="00677202"/>
    <w:rsid w:val="006773A1"/>
    <w:rsid w:val="00685D3B"/>
    <w:rsid w:val="00690E2B"/>
    <w:rsid w:val="00693536"/>
    <w:rsid w:val="00693DAB"/>
    <w:rsid w:val="006B7D35"/>
    <w:rsid w:val="006F0EB6"/>
    <w:rsid w:val="006F20AC"/>
    <w:rsid w:val="006F2EF3"/>
    <w:rsid w:val="00701830"/>
    <w:rsid w:val="00732293"/>
    <w:rsid w:val="00734D94"/>
    <w:rsid w:val="007400D8"/>
    <w:rsid w:val="00741BBC"/>
    <w:rsid w:val="007436FB"/>
    <w:rsid w:val="0077118C"/>
    <w:rsid w:val="007806A2"/>
    <w:rsid w:val="00784835"/>
    <w:rsid w:val="007945AA"/>
    <w:rsid w:val="007F56B4"/>
    <w:rsid w:val="007F6B99"/>
    <w:rsid w:val="00802BCD"/>
    <w:rsid w:val="00833378"/>
    <w:rsid w:val="00836CED"/>
    <w:rsid w:val="00846DA3"/>
    <w:rsid w:val="0085544A"/>
    <w:rsid w:val="008A3F9B"/>
    <w:rsid w:val="008B5F4C"/>
    <w:rsid w:val="008C6127"/>
    <w:rsid w:val="008E7B69"/>
    <w:rsid w:val="00913575"/>
    <w:rsid w:val="009227A3"/>
    <w:rsid w:val="00930275"/>
    <w:rsid w:val="00936B1E"/>
    <w:rsid w:val="00936B43"/>
    <w:rsid w:val="00943930"/>
    <w:rsid w:val="00981C2E"/>
    <w:rsid w:val="00983A5C"/>
    <w:rsid w:val="009A78E6"/>
    <w:rsid w:val="009C64B4"/>
    <w:rsid w:val="009D113B"/>
    <w:rsid w:val="00A02640"/>
    <w:rsid w:val="00A142F5"/>
    <w:rsid w:val="00A1785F"/>
    <w:rsid w:val="00A2783B"/>
    <w:rsid w:val="00A331EC"/>
    <w:rsid w:val="00A419D3"/>
    <w:rsid w:val="00A52B86"/>
    <w:rsid w:val="00A77439"/>
    <w:rsid w:val="00AB798A"/>
    <w:rsid w:val="00AE2A02"/>
    <w:rsid w:val="00B2422F"/>
    <w:rsid w:val="00B27048"/>
    <w:rsid w:val="00B47F52"/>
    <w:rsid w:val="00B549A7"/>
    <w:rsid w:val="00B55C58"/>
    <w:rsid w:val="00B61F37"/>
    <w:rsid w:val="00B66FE1"/>
    <w:rsid w:val="00BC5EFC"/>
    <w:rsid w:val="00BC61F0"/>
    <w:rsid w:val="00BF4F8A"/>
    <w:rsid w:val="00BF6D99"/>
    <w:rsid w:val="00BF78D8"/>
    <w:rsid w:val="00C168FB"/>
    <w:rsid w:val="00C5280C"/>
    <w:rsid w:val="00C53892"/>
    <w:rsid w:val="00C65C1A"/>
    <w:rsid w:val="00C6741B"/>
    <w:rsid w:val="00C72F87"/>
    <w:rsid w:val="00C81AD1"/>
    <w:rsid w:val="00C95800"/>
    <w:rsid w:val="00CC3A86"/>
    <w:rsid w:val="00CC63FC"/>
    <w:rsid w:val="00D05E73"/>
    <w:rsid w:val="00D11C91"/>
    <w:rsid w:val="00D32470"/>
    <w:rsid w:val="00D3585F"/>
    <w:rsid w:val="00D4479C"/>
    <w:rsid w:val="00D45387"/>
    <w:rsid w:val="00D507BF"/>
    <w:rsid w:val="00D6609E"/>
    <w:rsid w:val="00D771C2"/>
    <w:rsid w:val="00D85773"/>
    <w:rsid w:val="00DC7D02"/>
    <w:rsid w:val="00DD338B"/>
    <w:rsid w:val="00DD3FA8"/>
    <w:rsid w:val="00DD707F"/>
    <w:rsid w:val="00DD7D86"/>
    <w:rsid w:val="00DE2431"/>
    <w:rsid w:val="00E009B3"/>
    <w:rsid w:val="00E02588"/>
    <w:rsid w:val="00E40E02"/>
    <w:rsid w:val="00E46B04"/>
    <w:rsid w:val="00E65217"/>
    <w:rsid w:val="00E83AA5"/>
    <w:rsid w:val="00E87F6B"/>
    <w:rsid w:val="00E9403C"/>
    <w:rsid w:val="00EA1C50"/>
    <w:rsid w:val="00EA1C72"/>
    <w:rsid w:val="00EC6070"/>
    <w:rsid w:val="00EE45CB"/>
    <w:rsid w:val="00EE6C08"/>
    <w:rsid w:val="00EE767F"/>
    <w:rsid w:val="00EF559D"/>
    <w:rsid w:val="00F01BA4"/>
    <w:rsid w:val="00F179A6"/>
    <w:rsid w:val="00F23AE9"/>
    <w:rsid w:val="00F5004C"/>
    <w:rsid w:val="00F521CF"/>
    <w:rsid w:val="00F541C3"/>
    <w:rsid w:val="00F6745B"/>
    <w:rsid w:val="00F71051"/>
    <w:rsid w:val="00F815AC"/>
    <w:rsid w:val="00F9014C"/>
    <w:rsid w:val="00F9508D"/>
    <w:rsid w:val="00FB1845"/>
    <w:rsid w:val="00FD5848"/>
    <w:rsid w:val="00FD7CC1"/>
    <w:rsid w:val="00FE5D97"/>
    <w:rsid w:val="00FE6F0A"/>
    <w:rsid w:val="00FE787C"/>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A2783B"/>
    <w:pPr>
      <w:autoSpaceDE w:val="0"/>
      <w:autoSpaceDN w:val="0"/>
      <w:adjustRightInd w:val="0"/>
      <w:ind w:left="567"/>
    </w:pPr>
    <w:rPr>
      <w:rFonts w:ascii="Times New Roman" w:eastAsia="Times New Roman" w:hAnsi="Times New Roman" w:cs="Times New Roman"/>
      <w:color w:val="000000"/>
      <w:sz w:val="24"/>
      <w:szCs w:val="24"/>
      <w:lang w:eastAsia="ru-RU"/>
    </w:rPr>
  </w:style>
  <w:style w:type="paragraph" w:styleId="2">
    <w:name w:val="heading 2"/>
    <w:basedOn w:val="a9"/>
    <w:next w:val="a9"/>
    <w:link w:val="20"/>
    <w:qFormat/>
    <w:rsid w:val="00A2783B"/>
    <w:pPr>
      <w:keepNext/>
      <w:spacing w:before="240" w:after="60"/>
      <w:outlineLvl w:val="1"/>
    </w:pPr>
    <w:rPr>
      <w:rFonts w:ascii="Cambria" w:hAnsi="Cambria" w:cs="Cambria"/>
      <w:b/>
      <w:bCs/>
      <w:i/>
      <w:iCs/>
      <w:sz w:val="28"/>
      <w:szCs w:val="2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0">
    <w:name w:val="Заголовок 2 Знак"/>
    <w:basedOn w:val="aa"/>
    <w:link w:val="2"/>
    <w:rsid w:val="00A2783B"/>
    <w:rPr>
      <w:rFonts w:ascii="Cambria" w:eastAsia="Times New Roman" w:hAnsi="Cambria" w:cs="Cambria"/>
      <w:b/>
      <w:bCs/>
      <w:i/>
      <w:iCs/>
      <w:color w:val="000000"/>
      <w:sz w:val="28"/>
      <w:szCs w:val="28"/>
      <w:lang w:eastAsia="ru-RU"/>
    </w:rPr>
  </w:style>
  <w:style w:type="paragraph" w:styleId="ad">
    <w:name w:val="List Paragraph"/>
    <w:basedOn w:val="a9"/>
    <w:uiPriority w:val="34"/>
    <w:qFormat/>
    <w:rsid w:val="00A2783B"/>
    <w:pPr>
      <w:ind w:left="720"/>
      <w:contextualSpacing/>
    </w:pPr>
  </w:style>
  <w:style w:type="character" w:styleId="ae">
    <w:name w:val="Hyperlink"/>
    <w:basedOn w:val="aa"/>
    <w:rsid w:val="00A2783B"/>
    <w:rPr>
      <w:color w:val="0000FF"/>
      <w:u w:val="single"/>
    </w:rPr>
  </w:style>
  <w:style w:type="paragraph" w:customStyle="1" w:styleId="a5">
    <w:name w:val="Пункт Знак"/>
    <w:basedOn w:val="a9"/>
    <w:rsid w:val="00A2783B"/>
    <w:pPr>
      <w:numPr>
        <w:ilvl w:val="1"/>
        <w:numId w:val="1"/>
      </w:numPr>
      <w:tabs>
        <w:tab w:val="left" w:pos="851"/>
        <w:tab w:val="left" w:pos="1134"/>
      </w:tabs>
      <w:spacing w:line="360" w:lineRule="auto"/>
    </w:pPr>
    <w:rPr>
      <w:snapToGrid w:val="0"/>
      <w:sz w:val="28"/>
      <w:szCs w:val="20"/>
    </w:rPr>
  </w:style>
  <w:style w:type="paragraph" w:customStyle="1" w:styleId="a6">
    <w:name w:val="Подпункт"/>
    <w:basedOn w:val="a5"/>
    <w:rsid w:val="00A2783B"/>
    <w:pPr>
      <w:numPr>
        <w:ilvl w:val="2"/>
      </w:numPr>
      <w:tabs>
        <w:tab w:val="clear" w:pos="1134"/>
      </w:tabs>
    </w:pPr>
  </w:style>
  <w:style w:type="paragraph" w:customStyle="1" w:styleId="a7">
    <w:name w:val="Подподпункт"/>
    <w:basedOn w:val="a6"/>
    <w:rsid w:val="00A2783B"/>
    <w:pPr>
      <w:numPr>
        <w:ilvl w:val="3"/>
      </w:numPr>
      <w:tabs>
        <w:tab w:val="left" w:pos="1134"/>
        <w:tab w:val="left" w:pos="1418"/>
      </w:tabs>
    </w:pPr>
    <w:rPr>
      <w:snapToGrid/>
    </w:rPr>
  </w:style>
  <w:style w:type="paragraph" w:customStyle="1" w:styleId="a8">
    <w:name w:val="Подподподпункт"/>
    <w:basedOn w:val="a9"/>
    <w:rsid w:val="00A2783B"/>
    <w:pPr>
      <w:numPr>
        <w:ilvl w:val="4"/>
        <w:numId w:val="1"/>
      </w:numPr>
      <w:tabs>
        <w:tab w:val="left" w:pos="1134"/>
        <w:tab w:val="left" w:pos="1701"/>
      </w:tabs>
      <w:spacing w:line="360" w:lineRule="auto"/>
    </w:pPr>
    <w:rPr>
      <w:snapToGrid w:val="0"/>
      <w:sz w:val="28"/>
      <w:szCs w:val="20"/>
    </w:rPr>
  </w:style>
  <w:style w:type="paragraph" w:customStyle="1" w:styleId="1">
    <w:name w:val="Пункт1"/>
    <w:basedOn w:val="a9"/>
    <w:rsid w:val="00A2783B"/>
    <w:pPr>
      <w:numPr>
        <w:numId w:val="1"/>
      </w:numPr>
      <w:spacing w:before="240" w:line="360" w:lineRule="auto"/>
      <w:jc w:val="center"/>
    </w:pPr>
    <w:rPr>
      <w:rFonts w:ascii="Arial" w:hAnsi="Arial"/>
      <w:b/>
      <w:snapToGrid w:val="0"/>
      <w:sz w:val="28"/>
      <w:szCs w:val="28"/>
    </w:rPr>
  </w:style>
  <w:style w:type="character" w:styleId="af">
    <w:name w:val="footnote reference"/>
    <w:basedOn w:val="aa"/>
    <w:semiHidden/>
    <w:rsid w:val="00A2783B"/>
    <w:rPr>
      <w:vertAlign w:val="superscript"/>
    </w:rPr>
  </w:style>
  <w:style w:type="character" w:customStyle="1" w:styleId="af0">
    <w:name w:val="Гипертекстовая ссылка"/>
    <w:basedOn w:val="aa"/>
    <w:rsid w:val="00A2783B"/>
    <w:rPr>
      <w:color w:val="008000"/>
    </w:rPr>
  </w:style>
  <w:style w:type="numbering" w:customStyle="1" w:styleId="5">
    <w:name w:val="Стиль5"/>
    <w:uiPriority w:val="99"/>
    <w:rsid w:val="00A2783B"/>
    <w:pPr>
      <w:numPr>
        <w:numId w:val="4"/>
      </w:numPr>
    </w:pPr>
  </w:style>
  <w:style w:type="numbering" w:customStyle="1" w:styleId="8">
    <w:name w:val="Стиль8"/>
    <w:uiPriority w:val="99"/>
    <w:rsid w:val="00A2783B"/>
    <w:pPr>
      <w:numPr>
        <w:numId w:val="6"/>
      </w:numPr>
    </w:pPr>
  </w:style>
  <w:style w:type="paragraph" w:customStyle="1" w:styleId="ConsPlusNormal">
    <w:name w:val="ConsPlusNormal"/>
    <w:link w:val="ConsPlusNormal0"/>
    <w:rsid w:val="00EC6070"/>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basedOn w:val="aa"/>
    <w:link w:val="ConsPlusNormal"/>
    <w:rsid w:val="00EC6070"/>
    <w:rPr>
      <w:rFonts w:ascii="Arial" w:eastAsia="Times New Roman" w:hAnsi="Arial" w:cs="Arial"/>
      <w:sz w:val="20"/>
      <w:szCs w:val="20"/>
      <w:lang w:eastAsia="ru-RU"/>
    </w:rPr>
  </w:style>
  <w:style w:type="paragraph" w:customStyle="1" w:styleId="11">
    <w:name w:val="Абзац списка1"/>
    <w:basedOn w:val="a9"/>
    <w:rsid w:val="00836CED"/>
    <w:pPr>
      <w:spacing w:after="200" w:line="276" w:lineRule="auto"/>
      <w:ind w:left="720"/>
    </w:pPr>
    <w:rPr>
      <w:rFonts w:ascii="Calibri" w:hAnsi="Calibri"/>
      <w:sz w:val="22"/>
      <w:szCs w:val="22"/>
      <w:lang w:eastAsia="en-US"/>
    </w:rPr>
  </w:style>
  <w:style w:type="paragraph" w:customStyle="1" w:styleId="-4">
    <w:name w:val="Пункт-4"/>
    <w:basedOn w:val="a9"/>
    <w:rsid w:val="004708CC"/>
    <w:pPr>
      <w:spacing w:line="288" w:lineRule="auto"/>
    </w:pPr>
    <w:rPr>
      <w:rFonts w:eastAsia="Calibri"/>
      <w:sz w:val="28"/>
    </w:rPr>
  </w:style>
  <w:style w:type="character" w:customStyle="1" w:styleId="diffins">
    <w:name w:val="diff_ins"/>
    <w:basedOn w:val="aa"/>
    <w:rsid w:val="004708CC"/>
  </w:style>
  <w:style w:type="paragraph" w:customStyle="1" w:styleId="Oaeno">
    <w:name w:val="Oaeno"/>
    <w:basedOn w:val="a9"/>
    <w:rsid w:val="004708CC"/>
    <w:rPr>
      <w:rFonts w:ascii="Courier New" w:hAnsi="Courier New" w:cs="Courier New"/>
      <w:sz w:val="20"/>
      <w:szCs w:val="20"/>
    </w:rPr>
  </w:style>
  <w:style w:type="numbering" w:customStyle="1" w:styleId="10">
    <w:name w:val="Стиль1"/>
    <w:uiPriority w:val="99"/>
    <w:rsid w:val="00E46B04"/>
    <w:pPr>
      <w:numPr>
        <w:numId w:val="12"/>
      </w:numPr>
    </w:pPr>
  </w:style>
  <w:style w:type="paragraph" w:customStyle="1" w:styleId="af1">
    <w:name w:val="Часть"/>
    <w:basedOn w:val="a9"/>
    <w:link w:val="af2"/>
    <w:rsid w:val="00E46B04"/>
    <w:pPr>
      <w:tabs>
        <w:tab w:val="num" w:pos="1134"/>
      </w:tabs>
      <w:spacing w:line="288" w:lineRule="auto"/>
    </w:pPr>
    <w:rPr>
      <w:rFonts w:eastAsia="Calibri"/>
      <w:sz w:val="28"/>
    </w:rPr>
  </w:style>
  <w:style w:type="character" w:customStyle="1" w:styleId="af2">
    <w:name w:val="Часть Знак"/>
    <w:basedOn w:val="aa"/>
    <w:link w:val="af1"/>
    <w:locked/>
    <w:rsid w:val="00E46B04"/>
    <w:rPr>
      <w:rFonts w:ascii="Times New Roman" w:eastAsia="Calibri" w:hAnsi="Times New Roman" w:cs="Times New Roman"/>
      <w:color w:val="000000"/>
      <w:sz w:val="28"/>
      <w:szCs w:val="24"/>
      <w:lang w:eastAsia="ru-RU"/>
    </w:rPr>
  </w:style>
  <w:style w:type="paragraph" w:customStyle="1" w:styleId="-6">
    <w:name w:val="пункт-6"/>
    <w:basedOn w:val="a9"/>
    <w:rsid w:val="00E46B04"/>
    <w:pPr>
      <w:numPr>
        <w:numId w:val="13"/>
      </w:numPr>
      <w:tabs>
        <w:tab w:val="clear" w:pos="1430"/>
        <w:tab w:val="num" w:pos="1701"/>
      </w:tabs>
      <w:spacing w:line="288" w:lineRule="auto"/>
      <w:ind w:left="0" w:firstLine="567"/>
    </w:pPr>
    <w:rPr>
      <w:sz w:val="28"/>
      <w:szCs w:val="28"/>
    </w:rPr>
  </w:style>
  <w:style w:type="paragraph" w:customStyle="1" w:styleId="Default">
    <w:name w:val="Default"/>
    <w:rsid w:val="005E1512"/>
    <w:pPr>
      <w:autoSpaceDE w:val="0"/>
      <w:autoSpaceDN w:val="0"/>
      <w:adjustRightInd w:val="0"/>
      <w:ind w:firstLine="0"/>
      <w:jc w:val="left"/>
    </w:pPr>
    <w:rPr>
      <w:rFonts w:ascii="Times New Roman" w:hAnsi="Times New Roman" w:cs="Times New Roman"/>
      <w:color w:val="000000"/>
      <w:sz w:val="24"/>
      <w:szCs w:val="24"/>
    </w:rPr>
  </w:style>
  <w:style w:type="paragraph" w:styleId="af3">
    <w:name w:val="header"/>
    <w:basedOn w:val="a9"/>
    <w:link w:val="af4"/>
    <w:uiPriority w:val="99"/>
    <w:semiHidden/>
    <w:unhideWhenUsed/>
    <w:rsid w:val="00370426"/>
    <w:pPr>
      <w:tabs>
        <w:tab w:val="center" w:pos="4677"/>
        <w:tab w:val="right" w:pos="9355"/>
      </w:tabs>
    </w:pPr>
  </w:style>
  <w:style w:type="character" w:customStyle="1" w:styleId="af4">
    <w:name w:val="Верхний колонтитул Знак"/>
    <w:basedOn w:val="aa"/>
    <w:link w:val="af3"/>
    <w:uiPriority w:val="99"/>
    <w:semiHidden/>
    <w:rsid w:val="00370426"/>
    <w:rPr>
      <w:rFonts w:ascii="Times New Roman" w:eastAsia="Times New Roman" w:hAnsi="Times New Roman" w:cs="Times New Roman"/>
      <w:color w:val="000000"/>
      <w:sz w:val="24"/>
      <w:szCs w:val="24"/>
      <w:lang w:eastAsia="ru-RU"/>
    </w:rPr>
  </w:style>
  <w:style w:type="paragraph" w:styleId="af5">
    <w:name w:val="footer"/>
    <w:basedOn w:val="a9"/>
    <w:link w:val="af6"/>
    <w:uiPriority w:val="99"/>
    <w:unhideWhenUsed/>
    <w:rsid w:val="00370426"/>
    <w:pPr>
      <w:tabs>
        <w:tab w:val="center" w:pos="4677"/>
        <w:tab w:val="right" w:pos="9355"/>
      </w:tabs>
    </w:pPr>
  </w:style>
  <w:style w:type="character" w:customStyle="1" w:styleId="af6">
    <w:name w:val="Нижний колонтитул Знак"/>
    <w:basedOn w:val="aa"/>
    <w:link w:val="af5"/>
    <w:uiPriority w:val="99"/>
    <w:rsid w:val="00370426"/>
    <w:rPr>
      <w:rFonts w:ascii="Times New Roman" w:eastAsia="Times New Roman" w:hAnsi="Times New Roman" w:cs="Times New Roman"/>
      <w:color w:val="000000"/>
      <w:sz w:val="24"/>
      <w:szCs w:val="24"/>
      <w:lang w:eastAsia="ru-RU"/>
    </w:rPr>
  </w:style>
  <w:style w:type="paragraph" w:customStyle="1" w:styleId="af7">
    <w:name w:val="Пункт"/>
    <w:basedOn w:val="a9"/>
    <w:rsid w:val="002641CD"/>
    <w:pPr>
      <w:spacing w:line="360" w:lineRule="auto"/>
    </w:pPr>
    <w:rPr>
      <w:snapToGrid w:val="0"/>
      <w:sz w:val="28"/>
      <w:szCs w:val="20"/>
    </w:rPr>
  </w:style>
  <w:style w:type="paragraph" w:customStyle="1" w:styleId="a0">
    <w:name w:val="Д_Глава"/>
    <w:basedOn w:val="a9"/>
    <w:next w:val="a1"/>
    <w:rsid w:val="006F2EF3"/>
    <w:pPr>
      <w:numPr>
        <w:numId w:val="14"/>
      </w:numPr>
      <w:spacing w:before="240" w:after="120"/>
    </w:pPr>
    <w:rPr>
      <w:rFonts w:ascii="Arial" w:hAnsi="Arial" w:cs="Arial"/>
      <w:b/>
      <w:sz w:val="28"/>
      <w:szCs w:val="28"/>
    </w:rPr>
  </w:style>
  <w:style w:type="paragraph" w:customStyle="1" w:styleId="a1">
    <w:name w:val="Д_Раздел"/>
    <w:basedOn w:val="a9"/>
    <w:next w:val="a9"/>
    <w:autoRedefine/>
    <w:rsid w:val="006F2EF3"/>
    <w:pPr>
      <w:numPr>
        <w:ilvl w:val="1"/>
        <w:numId w:val="14"/>
      </w:numPr>
      <w:spacing w:before="240" w:after="120"/>
    </w:pPr>
    <w:rPr>
      <w:rFonts w:ascii="Arial" w:hAnsi="Arial" w:cs="Arial"/>
      <w:b/>
      <w:sz w:val="28"/>
      <w:szCs w:val="28"/>
    </w:rPr>
  </w:style>
  <w:style w:type="paragraph" w:customStyle="1" w:styleId="a2">
    <w:name w:val="Д_СтПунктБ№"/>
    <w:basedOn w:val="a9"/>
    <w:rsid w:val="006F2EF3"/>
    <w:pPr>
      <w:numPr>
        <w:ilvl w:val="4"/>
        <w:numId w:val="14"/>
      </w:numPr>
      <w:spacing w:after="120"/>
    </w:pPr>
    <w:rPr>
      <w:rFonts w:ascii="Arial Narrow" w:hAnsi="Arial Narrow"/>
    </w:rPr>
  </w:style>
  <w:style w:type="paragraph" w:customStyle="1" w:styleId="a3">
    <w:name w:val="Д_СтПунктП№"/>
    <w:basedOn w:val="a9"/>
    <w:rsid w:val="006F2EF3"/>
    <w:pPr>
      <w:numPr>
        <w:ilvl w:val="5"/>
        <w:numId w:val="14"/>
      </w:numPr>
      <w:spacing w:after="120"/>
    </w:pPr>
    <w:rPr>
      <w:rFonts w:ascii="Arial Narrow" w:hAnsi="Arial Narrow"/>
    </w:rPr>
  </w:style>
  <w:style w:type="paragraph" w:customStyle="1" w:styleId="a4">
    <w:name w:val="Д_СтПунктПб№"/>
    <w:basedOn w:val="a9"/>
    <w:rsid w:val="006F2EF3"/>
    <w:pPr>
      <w:numPr>
        <w:ilvl w:val="6"/>
        <w:numId w:val="14"/>
      </w:numPr>
      <w:spacing w:after="120"/>
    </w:pPr>
    <w:rPr>
      <w:rFonts w:ascii="Arial Narrow" w:hAnsi="Arial Narrow"/>
    </w:rPr>
  </w:style>
  <w:style w:type="numbering" w:customStyle="1" w:styleId="a">
    <w:name w:val="Д_Стиль"/>
    <w:rsid w:val="006F2EF3"/>
    <w:pPr>
      <w:numPr>
        <w:numId w:val="14"/>
      </w:numPr>
    </w:pPr>
  </w:style>
  <w:style w:type="paragraph" w:customStyle="1" w:styleId="4">
    <w:name w:val="Пункт_4"/>
    <w:basedOn w:val="a9"/>
    <w:link w:val="40"/>
    <w:rsid w:val="006F2EF3"/>
    <w:pPr>
      <w:numPr>
        <w:ilvl w:val="3"/>
        <w:numId w:val="14"/>
      </w:numPr>
    </w:pPr>
    <w:rPr>
      <w:sz w:val="28"/>
      <w:szCs w:val="28"/>
    </w:rPr>
  </w:style>
  <w:style w:type="character" w:customStyle="1" w:styleId="40">
    <w:name w:val="Пункт_4 Знак"/>
    <w:basedOn w:val="aa"/>
    <w:link w:val="4"/>
    <w:locked/>
    <w:rsid w:val="006F2EF3"/>
    <w:rPr>
      <w:rFonts w:ascii="Times New Roman" w:eastAsia="Times New Roman" w:hAnsi="Times New Roman" w:cs="Times New Roman"/>
      <w:color w:val="000000"/>
      <w:sz w:val="28"/>
      <w:szCs w:val="28"/>
      <w:lang w:eastAsia="ru-RU"/>
    </w:rPr>
  </w:style>
  <w:style w:type="table" w:styleId="af8">
    <w:name w:val="Table Grid"/>
    <w:basedOn w:val="ab"/>
    <w:uiPriority w:val="59"/>
    <w:rsid w:val="00983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11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18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577C48AE7904C37C5E5AB98264D7EEC30E97E2F09E51E9632E434B2A7DE775FEF4E0C10D692c5t5A" TargetMode="External"/><Relationship Id="rId4" Type="http://schemas.openxmlformats.org/officeDocument/2006/relationships/settings" Target="settings.xml"/><Relationship Id="rId9" Type="http://schemas.openxmlformats.org/officeDocument/2006/relationships/hyperlink" Target="consultantplus://offline/ref=F75D6B34F838C1B16B80FBC379434293F0D41D799CEAFD64B7FB1AE84AE68A30F54DC4EF3BF4D221BBm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71F7-A4EB-4452-83C8-00360C40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20105</Words>
  <Characters>114600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Баинова</dc:creator>
  <cp:lastModifiedBy>Баинова</cp:lastModifiedBy>
  <cp:revision>10</cp:revision>
  <cp:lastPrinted>2012-09-28T02:56:00Z</cp:lastPrinted>
  <dcterms:created xsi:type="dcterms:W3CDTF">2012-09-28T07:06:00Z</dcterms:created>
  <dcterms:modified xsi:type="dcterms:W3CDTF">2012-09-28T07:12:00Z</dcterms:modified>
</cp:coreProperties>
</file>