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04" w:rsidRDefault="00B726AB">
      <w:pPr>
        <w:pStyle w:val="10"/>
        <w:keepNext/>
        <w:keepLines/>
        <w:shd w:val="clear" w:color="auto" w:fill="auto"/>
        <w:ind w:left="700" w:right="660" w:firstLine="2560"/>
      </w:pPr>
      <w:bookmarkStart w:id="0" w:name="bookmark0"/>
      <w:bookmarkStart w:id="1" w:name="_GoBack"/>
      <w:bookmarkEnd w:id="1"/>
      <w:r>
        <w:t>РОССИЙСКАЯ ФЕДЕРАЦИЯ ИРКУТСКАЯ ОБЛАСТЬ БОДАЙБИНСКИЙ РАЙОН АДМИНИСТРАЦИЯ БОДАЙБИНСКОГО ГОРОДСКОГО ПОСЕЛЕНИЯ</w:t>
      </w:r>
      <w:bookmarkEnd w:id="0"/>
    </w:p>
    <w:p w:rsidR="00842004" w:rsidRDefault="00B726AB">
      <w:pPr>
        <w:pStyle w:val="10"/>
        <w:keepNext/>
        <w:keepLines/>
        <w:shd w:val="clear" w:color="auto" w:fill="auto"/>
        <w:spacing w:after="275"/>
        <w:ind w:left="3520"/>
      </w:pPr>
      <w:bookmarkStart w:id="2" w:name="bookmark1"/>
      <w:r>
        <w:t>ПОСТАНОВЛЕНИЕ</w:t>
      </w:r>
      <w:bookmarkEnd w:id="2"/>
    </w:p>
    <w:p w:rsidR="00842004" w:rsidRDefault="00B726AB">
      <w:pPr>
        <w:pStyle w:val="10"/>
        <w:keepNext/>
        <w:keepLines/>
        <w:shd w:val="clear" w:color="auto" w:fill="auto"/>
        <w:tabs>
          <w:tab w:val="left" w:pos="4023"/>
          <w:tab w:val="left" w:pos="8322"/>
        </w:tabs>
        <w:spacing w:after="504" w:line="230" w:lineRule="exact"/>
        <w:ind w:left="20"/>
      </w:pPr>
      <w:bookmarkStart w:id="3" w:name="bookmark2"/>
      <w:r>
        <w:t>20.12. 2013 г.</w:t>
      </w:r>
      <w:r>
        <w:tab/>
        <w:t>г. Бодайбо</w:t>
      </w:r>
      <w:r>
        <w:tab/>
        <w:t>№ 560-п</w:t>
      </w:r>
      <w:bookmarkEnd w:id="3"/>
    </w:p>
    <w:p w:rsidR="00842004" w:rsidRDefault="00B726AB">
      <w:pPr>
        <w:pStyle w:val="11"/>
        <w:shd w:val="clear" w:color="auto" w:fill="auto"/>
        <w:spacing w:before="0"/>
        <w:ind w:left="20" w:right="5980"/>
      </w:pPr>
      <w:r>
        <w:t>Об установлении тарифов на холодную воду, водоотведение и очистку сточных вод для МУП «Тепловодоканал»</w:t>
      </w:r>
    </w:p>
    <w:p w:rsidR="00842004" w:rsidRDefault="00B726AB">
      <w:pPr>
        <w:pStyle w:val="11"/>
        <w:shd w:val="clear" w:color="auto" w:fill="auto"/>
        <w:spacing w:before="0" w:after="0"/>
        <w:ind w:left="20" w:right="20" w:firstLine="680"/>
      </w:pPr>
      <w:r>
        <w:t>В соответствии с Федеральным законом от 07.12.2011 г. № 416-ФЗ «О водоснабжении и водоотведении», Постановлением Правительства Российской Федерации от 13</w:t>
      </w:r>
      <w:r>
        <w:t xml:space="preserve">.05.2013 г. № 406 «О государственном регулировании тарифов в сфере водоснабжения и водоотведения», Законом Иркутской области от 06.11. 2012 г. № 114-03 «О наделении органов местного самоуправления отдельными областными полномочиями в сфере водоснабжения и </w:t>
      </w:r>
      <w:r>
        <w:t xml:space="preserve">водоотведения», руководствуясь Уставом Бодайбинского муниципального образования, </w:t>
      </w:r>
      <w:r>
        <w:rPr>
          <w:rStyle w:val="a5"/>
        </w:rPr>
        <w:t>ПОСТАНОВЛЯЮ:</w:t>
      </w:r>
    </w:p>
    <w:p w:rsidR="00842004" w:rsidRDefault="00B726AB">
      <w:pPr>
        <w:pStyle w:val="11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/>
        <w:ind w:left="20" w:right="20" w:firstLine="680"/>
      </w:pPr>
      <w:r>
        <w:t>Установить и ввести в действие с 01 января 2014 года на срок не менее одного года тарифы на холодную воду, водоотведение и очистку сточных вод для МУП «Тепловодок</w:t>
      </w:r>
      <w:r>
        <w:t>анал» согласно приложению.</w:t>
      </w:r>
    </w:p>
    <w:p w:rsidR="00842004" w:rsidRDefault="00B726AB">
      <w:pPr>
        <w:pStyle w:val="11"/>
        <w:numPr>
          <w:ilvl w:val="0"/>
          <w:numId w:val="1"/>
        </w:numPr>
        <w:shd w:val="clear" w:color="auto" w:fill="auto"/>
        <w:tabs>
          <w:tab w:val="left" w:pos="981"/>
        </w:tabs>
        <w:spacing w:before="0" w:after="0"/>
        <w:ind w:left="20" w:right="20" w:firstLine="680"/>
      </w:pPr>
      <w:r>
        <w:t>Признать утратившим силу с 1 января 2014 года постановление администрации Бодайбинского городского поселения от 30.11.2012 г. № 572-п «Об установлении тарифов на холодную воду, водоотведение и очистку сточных вод для МУП «Теплово</w:t>
      </w:r>
      <w:r>
        <w:t>доканал».</w:t>
      </w:r>
    </w:p>
    <w:p w:rsidR="00842004" w:rsidRDefault="00B726AB">
      <w:pPr>
        <w:pStyle w:val="11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185"/>
        <w:ind w:left="20" w:firstLine="680"/>
      </w:pPr>
      <w:r>
        <w:t>Настоящее постановление подлежит официальному опубликованию.</w:t>
      </w:r>
    </w:p>
    <w:p w:rsidR="00842004" w:rsidRDefault="00E63F75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914390" cy="1327150"/>
            <wp:effectExtent l="0" t="0" r="0" b="6350"/>
            <wp:docPr id="1" name="Рисунок 1" descr="C:\Users\57C7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C7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04" w:rsidRDefault="00842004">
      <w:pPr>
        <w:rPr>
          <w:sz w:val="2"/>
          <w:szCs w:val="2"/>
        </w:rPr>
      </w:pPr>
    </w:p>
    <w:p w:rsidR="00842004" w:rsidRDefault="00B726AB">
      <w:pPr>
        <w:pStyle w:val="11"/>
        <w:shd w:val="clear" w:color="auto" w:fill="auto"/>
        <w:spacing w:before="0"/>
        <w:ind w:left="5580" w:right="40"/>
        <w:jc w:val="right"/>
      </w:pPr>
      <w:r>
        <w:lastRenderedPageBreak/>
        <w:t>Приложение к постановлению администрации Бодайбинского городского поселения от 20.12.2013 г. № 560-п</w:t>
      </w:r>
    </w:p>
    <w:p w:rsidR="00842004" w:rsidRDefault="00B726AB">
      <w:pPr>
        <w:pStyle w:val="11"/>
        <w:shd w:val="clear" w:color="auto" w:fill="auto"/>
        <w:spacing w:before="0" w:after="0"/>
        <w:ind w:right="60"/>
        <w:jc w:val="center"/>
      </w:pPr>
      <w:r>
        <w:t>Тарифы</w:t>
      </w:r>
    </w:p>
    <w:p w:rsidR="00842004" w:rsidRDefault="00B726AB">
      <w:pPr>
        <w:pStyle w:val="11"/>
        <w:shd w:val="clear" w:color="auto" w:fill="auto"/>
        <w:spacing w:before="0" w:after="485"/>
        <w:ind w:right="60"/>
        <w:jc w:val="center"/>
      </w:pPr>
      <w:r>
        <w:t>на холодную воду, водоотведение и очистку сточных вод для МУП «Тепловодоканал»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29"/>
        <w:gridCol w:w="1984"/>
        <w:gridCol w:w="1703"/>
        <w:gridCol w:w="1991"/>
      </w:tblGrid>
      <w:tr w:rsidR="00842004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</w:pPr>
            <w:r>
              <w:t>№ п/п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right="1200"/>
              <w:jc w:val="right"/>
            </w:pPr>
            <w:r>
              <w:t>Товары и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  <w:ind w:right="620"/>
              <w:jc w:val="right"/>
            </w:pPr>
            <w:r>
              <w:t>Наличие</w:t>
            </w:r>
          </w:p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  <w:ind w:right="620"/>
              <w:jc w:val="right"/>
            </w:pPr>
            <w:r>
              <w:t>НДС в тарифе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Тариф (руб./м</w:t>
            </w:r>
            <w:r>
              <w:rPr>
                <w:vertAlign w:val="superscript"/>
              </w:rPr>
              <w:t>3</w:t>
            </w:r>
            <w:r>
              <w:t>), в том числе по периодам действия</w:t>
            </w: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t>с 01.01.2014г. по</w:t>
            </w:r>
          </w:p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t>30.06.2014г.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220"/>
              <w:jc w:val="left"/>
            </w:pPr>
            <w:r>
              <w:t>с 01.07.2014 г. по 31.12.2014 г.</w:t>
            </w: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</w:pPr>
            <w:r>
              <w:t>Холодная вода,</w:t>
            </w:r>
          </w:p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  <w:jc w:val="left"/>
            </w:pPr>
            <w:r>
              <w:t>в том числе по потребителям: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без учета НДС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24,27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jc w:val="left"/>
            </w:pPr>
            <w:r>
              <w:t>28,86</w:t>
            </w: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1.2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с учетом НДС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28,64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jc w:val="left"/>
            </w:pPr>
            <w:r>
              <w:t>34,05</w:t>
            </w: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2.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20"/>
              <w:framePr w:wrap="notBeside" w:vAnchor="text" w:hAnchor="text" w:xAlign="center" w:y="1"/>
              <w:shd w:val="clear" w:color="auto" w:fill="auto"/>
              <w:spacing w:line="277" w:lineRule="exact"/>
              <w:ind w:left="120"/>
            </w:pPr>
            <w:r>
              <w:t>Водоотведение,</w:t>
            </w:r>
          </w:p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  <w:jc w:val="left"/>
            </w:pPr>
            <w:r>
              <w:t>в том числе по потребителям: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2.1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без учета НДС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8,85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jc w:val="left"/>
            </w:pPr>
            <w:r>
              <w:t>9,17</w:t>
            </w: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2.2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с учетом НДС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10,44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jc w:val="left"/>
            </w:pPr>
            <w:r>
              <w:t>10,82</w:t>
            </w: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3.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20"/>
              <w:framePr w:wrap="notBeside" w:vAnchor="text" w:hAnchor="text" w:xAlign="center" w:y="1"/>
              <w:shd w:val="clear" w:color="auto" w:fill="auto"/>
              <w:spacing w:line="281" w:lineRule="exact"/>
              <w:ind w:left="120"/>
            </w:pPr>
            <w:r>
              <w:t>Очистка сточных вод,</w:t>
            </w:r>
          </w:p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  <w:jc w:val="left"/>
            </w:pPr>
            <w:r>
              <w:t>в том числе по потребителям: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8420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3.1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Прочие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без учета НДС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9,89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jc w:val="left"/>
            </w:pPr>
            <w:r>
              <w:t>10,24</w:t>
            </w:r>
          </w:p>
        </w:tc>
      </w:tr>
      <w:tr w:rsidR="00842004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3.2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с учетом НДС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t>11,67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04" w:rsidRDefault="00B726AB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jc w:val="left"/>
            </w:pPr>
            <w:r>
              <w:t>12,08</w:t>
            </w:r>
          </w:p>
        </w:tc>
      </w:tr>
    </w:tbl>
    <w:p w:rsidR="00842004" w:rsidRDefault="00842004">
      <w:pPr>
        <w:rPr>
          <w:sz w:val="2"/>
          <w:szCs w:val="2"/>
        </w:rPr>
      </w:pPr>
    </w:p>
    <w:p w:rsidR="00842004" w:rsidRDefault="00B726AB">
      <w:pPr>
        <w:pStyle w:val="11"/>
        <w:shd w:val="clear" w:color="auto" w:fill="auto"/>
        <w:spacing w:before="822" w:after="0" w:line="230" w:lineRule="exact"/>
        <w:ind w:left="120" w:right="8100"/>
        <w:jc w:val="left"/>
      </w:pPr>
      <w:r>
        <w:t xml:space="preserve">Подготовил: </w:t>
      </w:r>
      <w:r>
        <w:rPr>
          <w:rStyle w:val="9pt"/>
        </w:rPr>
        <w:t>Начальник</w:t>
      </w:r>
    </w:p>
    <w:p w:rsidR="00842004" w:rsidRDefault="00B726AB">
      <w:pPr>
        <w:pStyle w:val="40"/>
        <w:shd w:val="clear" w:color="auto" w:fill="auto"/>
        <w:ind w:left="120" w:right="4940"/>
      </w:pPr>
      <w:r>
        <w:lastRenderedPageBreak/>
        <w:t>отдела по экономике администрации Бодайбинского городского поселения Т.В. Куклина</w:t>
      </w:r>
    </w:p>
    <w:sectPr w:rsidR="00842004">
      <w:type w:val="continuous"/>
      <w:pgSz w:w="11905" w:h="16837"/>
      <w:pgMar w:top="1222" w:right="380" w:bottom="5276" w:left="20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AB" w:rsidRDefault="00B726AB">
      <w:r>
        <w:separator/>
      </w:r>
    </w:p>
  </w:endnote>
  <w:endnote w:type="continuationSeparator" w:id="0">
    <w:p w:rsidR="00B726AB" w:rsidRDefault="00B7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AB" w:rsidRDefault="00B726AB"/>
  </w:footnote>
  <w:footnote w:type="continuationSeparator" w:id="0">
    <w:p w:rsidR="00B726AB" w:rsidRDefault="00B726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0108F"/>
    <w:multiLevelType w:val="multilevel"/>
    <w:tmpl w:val="E160D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04"/>
    <w:rsid w:val="00842004"/>
    <w:rsid w:val="00B726AB"/>
    <w:rsid w:val="00E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5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5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</dc:creator>
  <cp:lastModifiedBy>Кулагин</cp:lastModifiedBy>
  <cp:revision>1</cp:revision>
  <dcterms:created xsi:type="dcterms:W3CDTF">2014-02-28T06:49:00Z</dcterms:created>
  <dcterms:modified xsi:type="dcterms:W3CDTF">2014-02-28T06:50:00Z</dcterms:modified>
</cp:coreProperties>
</file>